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25" w:rsidRPr="000E1E37" w:rsidRDefault="00DC6825" w:rsidP="00DC6825">
      <w:pPr>
        <w:spacing w:line="288" w:lineRule="auto"/>
        <w:ind w:left="505" w:right="612"/>
        <w:jc w:val="right"/>
        <w:rPr>
          <w:b/>
        </w:rPr>
      </w:pPr>
      <w:r w:rsidRPr="000E1E37">
        <w:rPr>
          <w:b/>
        </w:rPr>
        <w:t>Załącznik Nr 3</w:t>
      </w:r>
    </w:p>
    <w:p w:rsidR="00DC6825" w:rsidRPr="000E1E37" w:rsidRDefault="002E3DAC" w:rsidP="00DC6825">
      <w:pPr>
        <w:spacing w:line="288" w:lineRule="auto"/>
        <w:ind w:left="505" w:right="612"/>
        <w:jc w:val="right"/>
        <w:rPr>
          <w:b/>
        </w:rPr>
      </w:pPr>
      <w:r w:rsidRPr="000E1E37">
        <w:rPr>
          <w:b/>
        </w:rPr>
        <w:t xml:space="preserve">do uchwały Nr </w:t>
      </w:r>
      <w:r w:rsidR="005A28C0" w:rsidRPr="000E1E37">
        <w:rPr>
          <w:b/>
        </w:rPr>
        <w:t>X</w:t>
      </w:r>
      <w:r w:rsidR="000E1E37" w:rsidRPr="000E1E37">
        <w:rPr>
          <w:b/>
        </w:rPr>
        <w:t>II</w:t>
      </w:r>
      <w:r w:rsidR="005A28C0" w:rsidRPr="000E1E37">
        <w:rPr>
          <w:b/>
        </w:rPr>
        <w:t>I</w:t>
      </w:r>
      <w:r w:rsidR="00205C04" w:rsidRPr="000E1E37">
        <w:rPr>
          <w:b/>
        </w:rPr>
        <w:t>/</w:t>
      </w:r>
      <w:r w:rsidR="00816F17" w:rsidRPr="000E1E37">
        <w:rPr>
          <w:b/>
        </w:rPr>
        <w:t xml:space="preserve">       </w:t>
      </w:r>
      <w:r w:rsidR="004736D7" w:rsidRPr="000E1E37">
        <w:rPr>
          <w:b/>
        </w:rPr>
        <w:t>/</w:t>
      </w:r>
      <w:r w:rsidR="00DC6825" w:rsidRPr="000E1E37">
        <w:rPr>
          <w:b/>
        </w:rPr>
        <w:t>201</w:t>
      </w:r>
      <w:r w:rsidR="00597F34" w:rsidRPr="000E1E37">
        <w:rPr>
          <w:b/>
        </w:rPr>
        <w:t>9</w:t>
      </w:r>
    </w:p>
    <w:p w:rsidR="00DC6825" w:rsidRPr="000E1E37" w:rsidRDefault="00DC6825" w:rsidP="00DC6825">
      <w:pPr>
        <w:spacing w:line="288" w:lineRule="auto"/>
        <w:ind w:left="505" w:right="612"/>
        <w:jc w:val="right"/>
        <w:rPr>
          <w:b/>
        </w:rPr>
      </w:pPr>
      <w:r w:rsidRPr="000E1E37">
        <w:rPr>
          <w:b/>
        </w:rPr>
        <w:t>Rady Miasta Kielce</w:t>
      </w:r>
    </w:p>
    <w:p w:rsidR="00DC6825" w:rsidRPr="000E1E37" w:rsidRDefault="008753C1" w:rsidP="00DC6825">
      <w:pPr>
        <w:spacing w:line="288" w:lineRule="auto"/>
        <w:ind w:left="505" w:right="612"/>
        <w:jc w:val="right"/>
        <w:rPr>
          <w:b/>
        </w:rPr>
      </w:pPr>
      <w:r w:rsidRPr="000E1E37">
        <w:rPr>
          <w:b/>
        </w:rPr>
        <w:t>z dnia</w:t>
      </w:r>
      <w:r w:rsidR="008537B4" w:rsidRPr="000E1E37">
        <w:rPr>
          <w:b/>
        </w:rPr>
        <w:t xml:space="preserve"> </w:t>
      </w:r>
      <w:r w:rsidR="005A28C0" w:rsidRPr="000E1E37">
        <w:rPr>
          <w:b/>
        </w:rPr>
        <w:t xml:space="preserve">  </w:t>
      </w:r>
      <w:r w:rsidR="0037717E" w:rsidRPr="000E1E37">
        <w:rPr>
          <w:b/>
        </w:rPr>
        <w:t xml:space="preserve"> </w:t>
      </w:r>
      <w:r w:rsidR="005A28C0" w:rsidRPr="000E1E37">
        <w:rPr>
          <w:b/>
        </w:rPr>
        <w:t>maja</w:t>
      </w:r>
      <w:r w:rsidR="005166EC" w:rsidRPr="000E1E37">
        <w:rPr>
          <w:b/>
        </w:rPr>
        <w:t xml:space="preserve"> </w:t>
      </w:r>
      <w:r w:rsidR="00DC6825" w:rsidRPr="000E1E37">
        <w:rPr>
          <w:b/>
        </w:rPr>
        <w:t>201</w:t>
      </w:r>
      <w:r w:rsidR="00597F34" w:rsidRPr="000E1E37">
        <w:rPr>
          <w:b/>
        </w:rPr>
        <w:t>9</w:t>
      </w:r>
      <w:r w:rsidR="00DC6825" w:rsidRPr="000E1E37">
        <w:rPr>
          <w:b/>
        </w:rPr>
        <w:t>r.</w:t>
      </w:r>
    </w:p>
    <w:p w:rsidR="00DC6825" w:rsidRPr="000E1E37" w:rsidRDefault="00DC6825" w:rsidP="00DC6825">
      <w:pPr>
        <w:spacing w:line="336" w:lineRule="auto"/>
        <w:jc w:val="both"/>
        <w:rPr>
          <w:color w:val="FF0000"/>
        </w:rPr>
      </w:pPr>
    </w:p>
    <w:p w:rsidR="00DC6825" w:rsidRPr="00056FF0" w:rsidRDefault="00DC6825" w:rsidP="00DC6825">
      <w:pPr>
        <w:spacing w:line="336" w:lineRule="auto"/>
        <w:jc w:val="both"/>
      </w:pPr>
    </w:p>
    <w:p w:rsidR="00DC6825" w:rsidRPr="00056FF0" w:rsidRDefault="00DC6825" w:rsidP="00DC6825">
      <w:pPr>
        <w:spacing w:line="288" w:lineRule="auto"/>
        <w:ind w:left="502"/>
        <w:jc w:val="center"/>
        <w:rPr>
          <w:b/>
          <w:sz w:val="28"/>
          <w:szCs w:val="28"/>
        </w:rPr>
      </w:pPr>
      <w:r w:rsidRPr="00056FF0">
        <w:rPr>
          <w:b/>
          <w:sz w:val="28"/>
          <w:szCs w:val="28"/>
        </w:rPr>
        <w:t>Objaśnienia</w:t>
      </w:r>
    </w:p>
    <w:p w:rsidR="001E3A78" w:rsidRPr="00056FF0" w:rsidRDefault="001E3A78" w:rsidP="00DC6825">
      <w:pPr>
        <w:spacing w:line="288" w:lineRule="auto"/>
        <w:ind w:left="502"/>
        <w:jc w:val="center"/>
        <w:rPr>
          <w:b/>
          <w:sz w:val="28"/>
          <w:szCs w:val="28"/>
        </w:rPr>
      </w:pPr>
    </w:p>
    <w:p w:rsidR="00DC6825" w:rsidRPr="00056FF0" w:rsidRDefault="00DC6825" w:rsidP="00DC6825">
      <w:pPr>
        <w:spacing w:line="312" w:lineRule="auto"/>
        <w:rPr>
          <w:b/>
          <w:sz w:val="22"/>
          <w:szCs w:val="22"/>
        </w:rPr>
      </w:pPr>
    </w:p>
    <w:p w:rsidR="00597F34" w:rsidRPr="00056FF0" w:rsidRDefault="00597F34" w:rsidP="00597F34">
      <w:pPr>
        <w:tabs>
          <w:tab w:val="right" w:pos="9000"/>
        </w:tabs>
        <w:spacing w:line="312" w:lineRule="auto"/>
        <w:jc w:val="both"/>
        <w:rPr>
          <w:b/>
          <w:i/>
        </w:rPr>
      </w:pPr>
      <w:r w:rsidRPr="00056FF0">
        <w:rPr>
          <w:b/>
          <w:i/>
        </w:rPr>
        <w:t>I. Zmiany w planie dochodów i wydatków budżetowych w roku 2019.</w:t>
      </w:r>
    </w:p>
    <w:p w:rsidR="00597F34" w:rsidRPr="00056FF0" w:rsidRDefault="00597F34" w:rsidP="00597F34">
      <w:pPr>
        <w:tabs>
          <w:tab w:val="right" w:pos="9000"/>
        </w:tabs>
        <w:spacing w:line="312" w:lineRule="auto"/>
        <w:jc w:val="both"/>
        <w:rPr>
          <w:sz w:val="16"/>
          <w:szCs w:val="16"/>
        </w:rPr>
      </w:pPr>
    </w:p>
    <w:p w:rsidR="00D14D6A" w:rsidRPr="00D42897" w:rsidRDefault="00D14D6A" w:rsidP="00D14D6A">
      <w:pPr>
        <w:tabs>
          <w:tab w:val="right" w:pos="9000"/>
        </w:tabs>
        <w:spacing w:line="312" w:lineRule="auto"/>
        <w:ind w:left="567" w:hanging="425"/>
        <w:jc w:val="both"/>
      </w:pPr>
      <w:r w:rsidRPr="00D42897">
        <w:rPr>
          <w:b/>
        </w:rPr>
        <w:t>1. Zwiększono plan dochodów</w:t>
      </w:r>
      <w:r w:rsidRPr="00D42897">
        <w:t xml:space="preserve"> </w:t>
      </w:r>
      <w:r w:rsidRPr="00D42897">
        <w:rPr>
          <w:b/>
        </w:rPr>
        <w:t xml:space="preserve">ogółem </w:t>
      </w:r>
      <w:r w:rsidRPr="00D42897">
        <w:t xml:space="preserve">w roku 2019 o łączną kwotę </w:t>
      </w:r>
      <w:r w:rsidR="00D42897" w:rsidRPr="00D42897">
        <w:rPr>
          <w:b/>
        </w:rPr>
        <w:t>14.249.374</w:t>
      </w:r>
      <w:r w:rsidRPr="00D42897">
        <w:rPr>
          <w:b/>
        </w:rPr>
        <w:t xml:space="preserve"> zł</w:t>
      </w:r>
      <w:r w:rsidRPr="00D42897">
        <w:t xml:space="preserve">, z tego: </w:t>
      </w:r>
    </w:p>
    <w:p w:rsidR="00D14D6A" w:rsidRPr="00D42897" w:rsidRDefault="00D14D6A" w:rsidP="00D14D6A">
      <w:pPr>
        <w:tabs>
          <w:tab w:val="right" w:pos="9000"/>
        </w:tabs>
        <w:spacing w:line="312" w:lineRule="auto"/>
        <w:ind w:left="709" w:hanging="283"/>
        <w:jc w:val="both"/>
      </w:pPr>
      <w:r w:rsidRPr="00D42897">
        <w:t>1/ w wyniku wydan</w:t>
      </w:r>
      <w:r w:rsidR="00D42897" w:rsidRPr="00D42897">
        <w:t>ego</w:t>
      </w:r>
      <w:r w:rsidRPr="00D42897">
        <w:t xml:space="preserve"> zarządze</w:t>
      </w:r>
      <w:r w:rsidR="00D42897" w:rsidRPr="00D42897">
        <w:t>nia</w:t>
      </w:r>
      <w:r w:rsidRPr="00D42897">
        <w:t xml:space="preserve"> Prezydenta Miasta w zakresie zmian w budżecie /w okresie między sesjami Rady Miasta/</w:t>
      </w:r>
      <w:r w:rsidRPr="00D42897">
        <w:rPr>
          <w:b/>
        </w:rPr>
        <w:t xml:space="preserve"> </w:t>
      </w:r>
      <w:r w:rsidR="00CE4234" w:rsidRPr="00D42897">
        <w:rPr>
          <w:b/>
        </w:rPr>
        <w:t>zwiększono</w:t>
      </w:r>
      <w:r w:rsidRPr="00D42897">
        <w:t xml:space="preserve"> dochody </w:t>
      </w:r>
      <w:r w:rsidR="00D42897" w:rsidRPr="00D42897">
        <w:t xml:space="preserve">bieżące </w:t>
      </w:r>
      <w:r w:rsidR="00CE4234" w:rsidRPr="00D42897">
        <w:t xml:space="preserve">o łączną kwotę </w:t>
      </w:r>
      <w:r w:rsidR="00D42897" w:rsidRPr="00D42897">
        <w:t>649.761</w:t>
      </w:r>
      <w:r w:rsidR="00CE4234" w:rsidRPr="00D42897">
        <w:t xml:space="preserve"> zł, </w:t>
      </w:r>
      <w:r w:rsidRPr="00D42897">
        <w:t>z tytułu dotacji celowych otrzymanych z budżetu państwa</w:t>
      </w:r>
      <w:r w:rsidR="00D42897" w:rsidRPr="00D42897">
        <w:t xml:space="preserve"> na:</w:t>
      </w:r>
    </w:p>
    <w:p w:rsidR="00D42897" w:rsidRPr="00D42897" w:rsidRDefault="00D42897" w:rsidP="00D42897">
      <w:pPr>
        <w:tabs>
          <w:tab w:val="right" w:pos="9000"/>
        </w:tabs>
        <w:spacing w:line="312" w:lineRule="auto"/>
        <w:ind w:left="709"/>
        <w:jc w:val="both"/>
      </w:pPr>
      <w:r w:rsidRPr="00D42897">
        <w:t>- pomoc i politykę społeczną – 629.426 zł</w:t>
      </w:r>
    </w:p>
    <w:p w:rsidR="00D42897" w:rsidRPr="00D42897" w:rsidRDefault="00D42897" w:rsidP="00D42897">
      <w:pPr>
        <w:tabs>
          <w:tab w:val="right" w:pos="9000"/>
        </w:tabs>
        <w:spacing w:line="312" w:lineRule="auto"/>
        <w:ind w:left="709"/>
        <w:jc w:val="both"/>
      </w:pPr>
      <w:r w:rsidRPr="00D42897">
        <w:t>- realizację zadań prze Komisję Poborową i lekarską – 14.000 zł</w:t>
      </w:r>
    </w:p>
    <w:p w:rsidR="00D14D6A" w:rsidRPr="00D42897" w:rsidRDefault="00D42897" w:rsidP="00D42897">
      <w:pPr>
        <w:tabs>
          <w:tab w:val="right" w:pos="9000"/>
        </w:tabs>
        <w:spacing w:line="312" w:lineRule="auto"/>
        <w:ind w:left="709"/>
        <w:jc w:val="both"/>
      </w:pPr>
      <w:r w:rsidRPr="00D42897">
        <w:t>- ochronę zdrowia – 4.970 zł,</w:t>
      </w:r>
    </w:p>
    <w:p w:rsidR="00D42897" w:rsidRPr="00D42897" w:rsidRDefault="00D42897" w:rsidP="00D42897">
      <w:pPr>
        <w:tabs>
          <w:tab w:val="right" w:pos="9000"/>
        </w:tabs>
        <w:spacing w:line="312" w:lineRule="auto"/>
        <w:ind w:left="709"/>
        <w:jc w:val="both"/>
      </w:pPr>
      <w:r w:rsidRPr="00D42897">
        <w:t>- oświatę i wychowanie – 1.000 zł,</w:t>
      </w:r>
    </w:p>
    <w:p w:rsidR="00D42897" w:rsidRPr="00D42897" w:rsidRDefault="00D42897" w:rsidP="00D42897">
      <w:pPr>
        <w:tabs>
          <w:tab w:val="right" w:pos="9000"/>
        </w:tabs>
        <w:spacing w:line="312" w:lineRule="auto"/>
        <w:ind w:left="709"/>
        <w:jc w:val="both"/>
      </w:pPr>
      <w:r w:rsidRPr="00D42897">
        <w:t>- rodzinę – 365 zł,</w:t>
      </w:r>
    </w:p>
    <w:p w:rsidR="00D42897" w:rsidRPr="000E1E37" w:rsidRDefault="00D42897" w:rsidP="00D42897">
      <w:pPr>
        <w:tabs>
          <w:tab w:val="right" w:pos="9000"/>
        </w:tabs>
        <w:spacing w:line="312" w:lineRule="auto"/>
        <w:ind w:left="709"/>
        <w:jc w:val="both"/>
        <w:rPr>
          <w:color w:val="FF0000"/>
          <w:sz w:val="20"/>
          <w:szCs w:val="20"/>
        </w:rPr>
      </w:pPr>
    </w:p>
    <w:p w:rsidR="00D14D6A" w:rsidRPr="00284653" w:rsidRDefault="00D14D6A" w:rsidP="00D14D6A">
      <w:pPr>
        <w:tabs>
          <w:tab w:val="right" w:pos="9000"/>
        </w:tabs>
        <w:spacing w:line="312" w:lineRule="auto"/>
        <w:ind w:left="709" w:hanging="283"/>
        <w:jc w:val="both"/>
      </w:pPr>
      <w:r w:rsidRPr="00284653">
        <w:t xml:space="preserve">2/ w związku ze zmianami w budżecie Miasta </w:t>
      </w:r>
      <w:r w:rsidRPr="00284653">
        <w:rPr>
          <w:b/>
        </w:rPr>
        <w:t xml:space="preserve">zwiększono plan dochodów </w:t>
      </w:r>
      <w:r w:rsidRPr="00284653">
        <w:t xml:space="preserve">w roku 2019 o kwotę </w:t>
      </w:r>
      <w:r w:rsidR="00284653" w:rsidRPr="00284653">
        <w:rPr>
          <w:b/>
        </w:rPr>
        <w:t>13.599.613</w:t>
      </w:r>
      <w:r w:rsidRPr="00284653">
        <w:rPr>
          <w:b/>
        </w:rPr>
        <w:t xml:space="preserve"> zł</w:t>
      </w:r>
      <w:r w:rsidRPr="00284653">
        <w:t>, w tym:</w:t>
      </w:r>
    </w:p>
    <w:p w:rsidR="004010D3" w:rsidRPr="00284653" w:rsidRDefault="004010D3" w:rsidP="00D14D6A">
      <w:pPr>
        <w:tabs>
          <w:tab w:val="right" w:pos="9000"/>
        </w:tabs>
        <w:spacing w:line="312" w:lineRule="auto"/>
        <w:ind w:left="993" w:hanging="284"/>
        <w:jc w:val="both"/>
        <w:rPr>
          <w:sz w:val="16"/>
          <w:szCs w:val="16"/>
        </w:rPr>
      </w:pPr>
    </w:p>
    <w:p w:rsidR="00D14D6A" w:rsidRDefault="00D14D6A" w:rsidP="00D14D6A">
      <w:pPr>
        <w:tabs>
          <w:tab w:val="right" w:pos="9000"/>
        </w:tabs>
        <w:spacing w:line="312" w:lineRule="auto"/>
        <w:ind w:left="993" w:hanging="284"/>
        <w:jc w:val="both"/>
      </w:pPr>
      <w:r w:rsidRPr="00284653">
        <w:t>a</w:t>
      </w:r>
      <w:r w:rsidRPr="00284653">
        <w:rPr>
          <w:b/>
        </w:rPr>
        <w:t xml:space="preserve">/ </w:t>
      </w:r>
      <w:r w:rsidRPr="00284653">
        <w:t xml:space="preserve">dochody bieżące zwiększono o kwotę </w:t>
      </w:r>
      <w:r w:rsidR="00284653" w:rsidRPr="00284653">
        <w:rPr>
          <w:b/>
        </w:rPr>
        <w:t>11.104.988</w:t>
      </w:r>
      <w:r w:rsidRPr="00284653">
        <w:rPr>
          <w:b/>
        </w:rPr>
        <w:t xml:space="preserve"> zł, </w:t>
      </w:r>
      <w:r w:rsidRPr="00284653">
        <w:t xml:space="preserve">w tym </w:t>
      </w:r>
      <w:r w:rsidR="00284653">
        <w:t>w wyniku:</w:t>
      </w:r>
    </w:p>
    <w:p w:rsidR="00284653" w:rsidRPr="00284653" w:rsidRDefault="00284653" w:rsidP="00284653">
      <w:pPr>
        <w:tabs>
          <w:tab w:val="right" w:pos="9000"/>
        </w:tabs>
        <w:spacing w:line="312" w:lineRule="auto"/>
        <w:ind w:left="993"/>
        <w:jc w:val="both"/>
      </w:pPr>
      <w:r>
        <w:t>- zwiększeń o kwotę 14.384.782 zł, z tytułu:</w:t>
      </w:r>
    </w:p>
    <w:p w:rsidR="00D14D6A" w:rsidRPr="00284653" w:rsidRDefault="00D14D6A" w:rsidP="00D14D6A">
      <w:pPr>
        <w:pStyle w:val="Akapitzlist"/>
        <w:numPr>
          <w:ilvl w:val="0"/>
          <w:numId w:val="7"/>
        </w:numPr>
        <w:tabs>
          <w:tab w:val="right" w:pos="9000"/>
        </w:tabs>
        <w:spacing w:line="312" w:lineRule="auto"/>
        <w:ind w:left="1701" w:hanging="425"/>
        <w:jc w:val="both"/>
      </w:pPr>
      <w:r w:rsidRPr="00284653">
        <w:t xml:space="preserve">dochodów własnych – </w:t>
      </w:r>
      <w:r w:rsidR="00284653" w:rsidRPr="00284653">
        <w:t>81.204</w:t>
      </w:r>
      <w:r w:rsidRPr="00284653">
        <w:t xml:space="preserve"> zł</w:t>
      </w:r>
      <w:r w:rsidR="00852985" w:rsidRPr="00284653">
        <w:t>,</w:t>
      </w:r>
    </w:p>
    <w:p w:rsidR="0006176B" w:rsidRPr="00284653" w:rsidRDefault="0006176B" w:rsidP="00D14D6A">
      <w:pPr>
        <w:pStyle w:val="Akapitzlist"/>
        <w:numPr>
          <w:ilvl w:val="0"/>
          <w:numId w:val="7"/>
        </w:numPr>
        <w:tabs>
          <w:tab w:val="right" w:pos="9000"/>
        </w:tabs>
        <w:spacing w:line="312" w:lineRule="auto"/>
        <w:ind w:left="1701" w:hanging="425"/>
        <w:jc w:val="both"/>
      </w:pPr>
      <w:r w:rsidRPr="00284653">
        <w:t>części oświatowej subwencji ogólnej – 14.164.288 zł,</w:t>
      </w:r>
    </w:p>
    <w:p w:rsidR="00D14D6A" w:rsidRDefault="0006176B" w:rsidP="00D14D6A">
      <w:pPr>
        <w:pStyle w:val="Akapitzlist"/>
        <w:numPr>
          <w:ilvl w:val="0"/>
          <w:numId w:val="7"/>
        </w:numPr>
        <w:tabs>
          <w:tab w:val="left" w:pos="1843"/>
        </w:tabs>
        <w:spacing w:line="312" w:lineRule="auto"/>
        <w:ind w:left="1701" w:hanging="425"/>
        <w:jc w:val="both"/>
      </w:pPr>
      <w:r w:rsidRPr="00284653">
        <w:t>płatności w ramach budżetu środków europejskich – 139.290 zł;</w:t>
      </w:r>
    </w:p>
    <w:p w:rsidR="00284653" w:rsidRPr="00284653" w:rsidRDefault="00284653" w:rsidP="00284653">
      <w:pPr>
        <w:pStyle w:val="Akapitzlist"/>
        <w:tabs>
          <w:tab w:val="right" w:pos="9000"/>
        </w:tabs>
        <w:spacing w:line="312" w:lineRule="auto"/>
        <w:ind w:left="1204" w:hanging="211"/>
        <w:jc w:val="both"/>
      </w:pPr>
      <w:r>
        <w:t>- zmniejszeń o kwotę 3.279.794 zł, z tytułu dotacji celowych otrzymanych z budżetu państwa na zadania własne.</w:t>
      </w:r>
    </w:p>
    <w:p w:rsidR="00D14D6A" w:rsidRPr="000E1E37" w:rsidRDefault="00D14D6A" w:rsidP="00D14D6A">
      <w:pPr>
        <w:tabs>
          <w:tab w:val="right" w:pos="9000"/>
        </w:tabs>
        <w:spacing w:line="312" w:lineRule="auto"/>
        <w:jc w:val="both"/>
        <w:rPr>
          <w:color w:val="FF0000"/>
          <w:sz w:val="10"/>
          <w:szCs w:val="10"/>
        </w:rPr>
      </w:pPr>
    </w:p>
    <w:p w:rsidR="00D14D6A" w:rsidRPr="00284653" w:rsidRDefault="00D14D6A" w:rsidP="00D14D6A">
      <w:pPr>
        <w:pStyle w:val="Akapitzlist"/>
        <w:tabs>
          <w:tab w:val="right" w:pos="9000"/>
        </w:tabs>
        <w:spacing w:line="312" w:lineRule="auto"/>
        <w:ind w:left="1276" w:hanging="567"/>
        <w:jc w:val="both"/>
      </w:pPr>
      <w:r w:rsidRPr="00284653">
        <w:t xml:space="preserve">b/ dochody majątkowe zwiększono o kwotę </w:t>
      </w:r>
      <w:r w:rsidR="004C24B2" w:rsidRPr="00284653">
        <w:rPr>
          <w:b/>
        </w:rPr>
        <w:t>2</w:t>
      </w:r>
      <w:r w:rsidR="005A28C0" w:rsidRPr="00284653">
        <w:rPr>
          <w:b/>
        </w:rPr>
        <w:t>.49</w:t>
      </w:r>
      <w:r w:rsidR="00284653" w:rsidRPr="00284653">
        <w:rPr>
          <w:b/>
        </w:rPr>
        <w:t>4</w:t>
      </w:r>
      <w:r w:rsidR="005A28C0" w:rsidRPr="00284653">
        <w:rPr>
          <w:b/>
        </w:rPr>
        <w:t>.625</w:t>
      </w:r>
      <w:r w:rsidRPr="00284653">
        <w:rPr>
          <w:b/>
        </w:rPr>
        <w:t xml:space="preserve"> zł, </w:t>
      </w:r>
      <w:r w:rsidRPr="00284653">
        <w:t xml:space="preserve"> z tytułu:</w:t>
      </w:r>
    </w:p>
    <w:p w:rsidR="0006176B" w:rsidRPr="00284653" w:rsidRDefault="0006176B" w:rsidP="0006176B">
      <w:pPr>
        <w:pStyle w:val="Akapitzlist"/>
        <w:numPr>
          <w:ilvl w:val="0"/>
          <w:numId w:val="7"/>
        </w:numPr>
        <w:tabs>
          <w:tab w:val="right" w:pos="9000"/>
        </w:tabs>
        <w:spacing w:line="312" w:lineRule="auto"/>
        <w:ind w:left="1470" w:hanging="336"/>
        <w:jc w:val="both"/>
      </w:pPr>
      <w:r w:rsidRPr="00284653">
        <w:t>dochodów własnych – 1.46</w:t>
      </w:r>
      <w:r w:rsidR="00284653" w:rsidRPr="00284653">
        <w:t>4</w:t>
      </w:r>
      <w:r w:rsidRPr="00284653">
        <w:t>.294 zł,</w:t>
      </w:r>
    </w:p>
    <w:p w:rsidR="004C24B2" w:rsidRPr="00284653" w:rsidRDefault="004C24B2" w:rsidP="004C24B2">
      <w:pPr>
        <w:pStyle w:val="Akapitzlist"/>
        <w:numPr>
          <w:ilvl w:val="0"/>
          <w:numId w:val="7"/>
        </w:numPr>
        <w:tabs>
          <w:tab w:val="left" w:pos="1843"/>
        </w:tabs>
        <w:spacing w:line="312" w:lineRule="auto"/>
        <w:ind w:left="1560" w:hanging="426"/>
        <w:jc w:val="both"/>
      </w:pPr>
      <w:r w:rsidRPr="00284653">
        <w:t>płatności w ramach budżetu środków europejskich – 1.000.000 zł;</w:t>
      </w:r>
    </w:p>
    <w:p w:rsidR="00D14D6A" w:rsidRPr="00284653" w:rsidRDefault="00852985" w:rsidP="00D14D6A">
      <w:pPr>
        <w:pStyle w:val="Akapitzlist"/>
        <w:numPr>
          <w:ilvl w:val="0"/>
          <w:numId w:val="7"/>
        </w:numPr>
        <w:tabs>
          <w:tab w:val="right" w:pos="9000"/>
        </w:tabs>
        <w:spacing w:line="312" w:lineRule="auto"/>
        <w:jc w:val="both"/>
      </w:pPr>
      <w:r w:rsidRPr="00284653">
        <w:t>środki ze źródeł pozabudżetowych</w:t>
      </w:r>
      <w:r w:rsidR="00D14D6A" w:rsidRPr="00284653">
        <w:t xml:space="preserve"> – </w:t>
      </w:r>
      <w:r w:rsidR="0006176B" w:rsidRPr="00284653">
        <w:t>30.331</w:t>
      </w:r>
      <w:r w:rsidR="00D14D6A" w:rsidRPr="00284653">
        <w:t xml:space="preserve"> zł</w:t>
      </w:r>
    </w:p>
    <w:p w:rsidR="00D14D6A" w:rsidRPr="00D42897" w:rsidRDefault="00D14D6A" w:rsidP="00D14D6A">
      <w:pPr>
        <w:tabs>
          <w:tab w:val="right" w:pos="9000"/>
        </w:tabs>
        <w:spacing w:line="312" w:lineRule="auto"/>
        <w:ind w:left="1134" w:hanging="992"/>
        <w:jc w:val="both"/>
        <w:rPr>
          <w:b/>
          <w:sz w:val="16"/>
          <w:szCs w:val="16"/>
        </w:rPr>
      </w:pPr>
    </w:p>
    <w:p w:rsidR="00D14D6A" w:rsidRPr="00D42897" w:rsidRDefault="00D14D6A" w:rsidP="00D14D6A">
      <w:pPr>
        <w:tabs>
          <w:tab w:val="right" w:pos="9000"/>
        </w:tabs>
        <w:spacing w:line="312" w:lineRule="auto"/>
        <w:ind w:left="1418" w:hanging="1276"/>
        <w:jc w:val="both"/>
      </w:pPr>
      <w:r w:rsidRPr="00D42897">
        <w:rPr>
          <w:b/>
        </w:rPr>
        <w:t>2. Zwiększono plan wydatków</w:t>
      </w:r>
      <w:r w:rsidRPr="00D42897">
        <w:t xml:space="preserve"> ogółem w roku 2019 o kwotę </w:t>
      </w:r>
      <w:r w:rsidR="00D42897" w:rsidRPr="00D42897">
        <w:rPr>
          <w:b/>
        </w:rPr>
        <w:t xml:space="preserve">14.249.374 </w:t>
      </w:r>
      <w:r w:rsidRPr="00D42897">
        <w:rPr>
          <w:b/>
        </w:rPr>
        <w:t>zł</w:t>
      </w:r>
      <w:r w:rsidRPr="00D42897">
        <w:t xml:space="preserve">, z tego: </w:t>
      </w:r>
    </w:p>
    <w:p w:rsidR="00D42897" w:rsidRPr="00D42897" w:rsidRDefault="00D14D6A" w:rsidP="00D14D6A">
      <w:pPr>
        <w:tabs>
          <w:tab w:val="right" w:pos="9000"/>
        </w:tabs>
        <w:spacing w:line="312" w:lineRule="auto"/>
        <w:ind w:left="709" w:hanging="283"/>
        <w:jc w:val="both"/>
      </w:pPr>
      <w:r w:rsidRPr="00D42897">
        <w:t>1/ w wyniku wydan</w:t>
      </w:r>
      <w:r w:rsidR="00D42897" w:rsidRPr="00D42897">
        <w:t>ego</w:t>
      </w:r>
      <w:r w:rsidRPr="00D42897">
        <w:t xml:space="preserve"> zarządze</w:t>
      </w:r>
      <w:r w:rsidR="00D42897" w:rsidRPr="00D42897">
        <w:t>nia</w:t>
      </w:r>
      <w:r w:rsidRPr="00D42897">
        <w:t xml:space="preserve"> Prezydenta Miasta w zakresie zmian w budżecie /w okresie między sesjami Rady Miasta/ </w:t>
      </w:r>
      <w:r w:rsidR="00CE4234" w:rsidRPr="00D42897">
        <w:rPr>
          <w:b/>
        </w:rPr>
        <w:t>zwiększono</w:t>
      </w:r>
      <w:r w:rsidR="00CE4234" w:rsidRPr="00D42897">
        <w:t xml:space="preserve"> wydatki </w:t>
      </w:r>
      <w:r w:rsidR="00D42897" w:rsidRPr="00D42897">
        <w:t xml:space="preserve">bieżące </w:t>
      </w:r>
      <w:r w:rsidR="00CE4234" w:rsidRPr="00D42897">
        <w:t xml:space="preserve">o łączną kwotę </w:t>
      </w:r>
      <w:r w:rsidR="00D42897" w:rsidRPr="00D42897">
        <w:t>649.761</w:t>
      </w:r>
      <w:r w:rsidR="00CE4234" w:rsidRPr="00D42897">
        <w:t xml:space="preserve"> zł</w:t>
      </w:r>
      <w:r w:rsidR="00FA3D57">
        <w:t xml:space="preserve"> na zadania o których mowa w pkt 1.1/.</w:t>
      </w:r>
    </w:p>
    <w:p w:rsidR="00D14D6A" w:rsidRPr="00C250E0" w:rsidRDefault="00D14D6A" w:rsidP="00D14D6A">
      <w:pPr>
        <w:tabs>
          <w:tab w:val="right" w:pos="9000"/>
        </w:tabs>
        <w:spacing w:line="312" w:lineRule="auto"/>
        <w:ind w:left="709" w:hanging="283"/>
        <w:jc w:val="both"/>
      </w:pPr>
      <w:r w:rsidRPr="00C250E0">
        <w:lastRenderedPageBreak/>
        <w:t>2</w:t>
      </w:r>
      <w:r w:rsidRPr="00C250E0">
        <w:rPr>
          <w:b/>
        </w:rPr>
        <w:t xml:space="preserve">/ </w:t>
      </w:r>
      <w:bookmarkStart w:id="0" w:name="_GoBack"/>
      <w:bookmarkEnd w:id="0"/>
      <w:r w:rsidRPr="00C250E0">
        <w:t xml:space="preserve">w związku ze zmianami w budżecie Miasta </w:t>
      </w:r>
      <w:r w:rsidRPr="00C250E0">
        <w:rPr>
          <w:b/>
        </w:rPr>
        <w:t xml:space="preserve">zwiększono </w:t>
      </w:r>
      <w:r w:rsidRPr="00C250E0">
        <w:t>plan wydatków o </w:t>
      </w:r>
      <w:r w:rsidR="00C250E0" w:rsidRPr="00C250E0">
        <w:rPr>
          <w:b/>
        </w:rPr>
        <w:t>13.599.613</w:t>
      </w:r>
      <w:r w:rsidRPr="00C250E0">
        <w:t xml:space="preserve"> </w:t>
      </w:r>
      <w:r w:rsidRPr="00C250E0">
        <w:rPr>
          <w:b/>
        </w:rPr>
        <w:t xml:space="preserve">zł, </w:t>
      </w:r>
      <w:r w:rsidRPr="00C250E0">
        <w:t>w tym:</w:t>
      </w:r>
    </w:p>
    <w:p w:rsidR="00D14D6A" w:rsidRPr="00C250E0" w:rsidRDefault="00D14D6A" w:rsidP="00D14D6A">
      <w:pPr>
        <w:spacing w:line="312" w:lineRule="auto"/>
        <w:ind w:left="709"/>
        <w:jc w:val="both"/>
      </w:pPr>
      <w:r w:rsidRPr="00C250E0">
        <w:t xml:space="preserve">- wydatków bieżących zwiększono o </w:t>
      </w:r>
      <w:r w:rsidR="00C250E0" w:rsidRPr="00C250E0">
        <w:t>10.842.846</w:t>
      </w:r>
      <w:r w:rsidRPr="00C250E0">
        <w:t xml:space="preserve"> zł</w:t>
      </w:r>
    </w:p>
    <w:p w:rsidR="00D14D6A" w:rsidRPr="00C250E0" w:rsidRDefault="00D14D6A" w:rsidP="00D14D6A">
      <w:pPr>
        <w:spacing w:line="312" w:lineRule="auto"/>
        <w:ind w:left="709"/>
        <w:jc w:val="both"/>
      </w:pPr>
      <w:r w:rsidRPr="00C250E0">
        <w:t xml:space="preserve">- wydatków majątkowych zwiększono o </w:t>
      </w:r>
      <w:r w:rsidR="00C250E0" w:rsidRPr="00C250E0">
        <w:t>2.756.767</w:t>
      </w:r>
      <w:r w:rsidRPr="00C250E0">
        <w:t xml:space="preserve"> zł.</w:t>
      </w:r>
    </w:p>
    <w:p w:rsidR="00D14D6A" w:rsidRPr="000E1E37" w:rsidRDefault="00D14D6A" w:rsidP="00D14D6A">
      <w:pPr>
        <w:spacing w:line="312" w:lineRule="auto"/>
        <w:ind w:left="709"/>
        <w:jc w:val="both"/>
        <w:rPr>
          <w:color w:val="FF0000"/>
          <w:sz w:val="10"/>
          <w:szCs w:val="10"/>
        </w:rPr>
      </w:pPr>
    </w:p>
    <w:p w:rsidR="00D14D6A" w:rsidRPr="00C250E0" w:rsidRDefault="00D14D6A" w:rsidP="00D14D6A">
      <w:pPr>
        <w:spacing w:line="312" w:lineRule="auto"/>
        <w:ind w:left="709" w:hanging="567"/>
        <w:jc w:val="both"/>
      </w:pPr>
      <w:r w:rsidRPr="00C250E0">
        <w:rPr>
          <w:b/>
        </w:rPr>
        <w:t>3. Plan przychodów</w:t>
      </w:r>
      <w:r w:rsidRPr="00C250E0">
        <w:t xml:space="preserve"> w roku 2019 pozostaje bez zmian.</w:t>
      </w:r>
    </w:p>
    <w:p w:rsidR="00597F34" w:rsidRPr="00C250E0" w:rsidRDefault="00597F34" w:rsidP="00597F34">
      <w:pPr>
        <w:spacing w:line="336" w:lineRule="auto"/>
        <w:ind w:left="567" w:hanging="283"/>
        <w:jc w:val="both"/>
        <w:rPr>
          <w:b/>
          <w:sz w:val="10"/>
          <w:szCs w:val="10"/>
        </w:rPr>
      </w:pPr>
    </w:p>
    <w:p w:rsidR="00597F34" w:rsidRDefault="00597F34" w:rsidP="00816F17">
      <w:pPr>
        <w:spacing w:line="312" w:lineRule="auto"/>
        <w:ind w:left="709" w:hanging="567"/>
        <w:jc w:val="both"/>
      </w:pPr>
      <w:r w:rsidRPr="00C250E0">
        <w:rPr>
          <w:b/>
        </w:rPr>
        <w:t>4. Plan rozchodów</w:t>
      </w:r>
      <w:r w:rsidRPr="00C250E0">
        <w:t xml:space="preserve"> w roku 201</w:t>
      </w:r>
      <w:r w:rsidR="001D5CA8" w:rsidRPr="00C250E0">
        <w:t>9</w:t>
      </w:r>
      <w:r w:rsidRPr="00C250E0">
        <w:t xml:space="preserve"> pozostaje bez zmian.</w:t>
      </w:r>
    </w:p>
    <w:p w:rsidR="00D42897" w:rsidRPr="00C250E0" w:rsidRDefault="00D42897" w:rsidP="00816F17">
      <w:pPr>
        <w:spacing w:line="312" w:lineRule="auto"/>
        <w:ind w:left="709" w:hanging="567"/>
        <w:jc w:val="both"/>
      </w:pPr>
    </w:p>
    <w:p w:rsidR="00597F34" w:rsidRPr="00D83C51" w:rsidRDefault="00597F34" w:rsidP="00597F34">
      <w:pPr>
        <w:tabs>
          <w:tab w:val="right" w:pos="9000"/>
        </w:tabs>
        <w:spacing w:line="312" w:lineRule="auto"/>
        <w:ind w:left="284" w:hanging="284"/>
        <w:jc w:val="both"/>
        <w:rPr>
          <w:b/>
        </w:rPr>
      </w:pPr>
      <w:r w:rsidRPr="00D83C51">
        <w:rPr>
          <w:b/>
          <w:i/>
        </w:rPr>
        <w:t>II. Zmiany w planie dochodów, wydatków, przychodów i rozchodów budżetowych w latach 20</w:t>
      </w:r>
      <w:r w:rsidR="00165C17" w:rsidRPr="00D83C51">
        <w:rPr>
          <w:b/>
          <w:i/>
        </w:rPr>
        <w:t>20</w:t>
      </w:r>
      <w:r w:rsidRPr="00D83C51">
        <w:rPr>
          <w:b/>
          <w:i/>
        </w:rPr>
        <w:t xml:space="preserve"> - 2045</w:t>
      </w:r>
    </w:p>
    <w:p w:rsidR="00597F34" w:rsidRPr="00D83C51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sz w:val="8"/>
          <w:szCs w:val="8"/>
        </w:rPr>
      </w:pPr>
    </w:p>
    <w:p w:rsidR="00961571" w:rsidRPr="00D83C51" w:rsidRDefault="00597F34" w:rsidP="00961571">
      <w:pPr>
        <w:tabs>
          <w:tab w:val="right" w:pos="9000"/>
        </w:tabs>
        <w:spacing w:line="312" w:lineRule="auto"/>
        <w:ind w:left="567" w:hanging="287"/>
        <w:jc w:val="both"/>
        <w:rPr>
          <w:sz w:val="6"/>
          <w:szCs w:val="6"/>
        </w:rPr>
      </w:pPr>
      <w:r w:rsidRPr="00D83C51">
        <w:t xml:space="preserve">1. </w:t>
      </w:r>
      <w:r w:rsidR="00961571" w:rsidRPr="00D83C51">
        <w:t xml:space="preserve">W 2020 r. </w:t>
      </w:r>
      <w:r w:rsidR="00A36CE7" w:rsidRPr="00D83C51">
        <w:t>zwiększono</w:t>
      </w:r>
      <w:r w:rsidR="00961571" w:rsidRPr="00D83C51">
        <w:t xml:space="preserve"> plan dochodów bieżących o kwotę </w:t>
      </w:r>
      <w:r w:rsidR="00D83C51" w:rsidRPr="00D83C51">
        <w:t>717.395</w:t>
      </w:r>
      <w:r w:rsidR="00961571" w:rsidRPr="00D83C51">
        <w:t xml:space="preserve"> zł, a w latach 2021-2045 zwiększono o kwotę </w:t>
      </w:r>
      <w:r w:rsidR="00D83C51" w:rsidRPr="00D83C51">
        <w:t>12.907.817</w:t>
      </w:r>
      <w:r w:rsidR="00961571" w:rsidRPr="00D83C51">
        <w:t xml:space="preserve"> zł /</w:t>
      </w:r>
      <w:r w:rsidR="00961571" w:rsidRPr="00D83C51">
        <w:rPr>
          <w:i/>
        </w:rPr>
        <w:t>w tym z tytułu dotacji z budżetu państwa oraz dochodów własnych</w:t>
      </w:r>
      <w:r w:rsidR="00961571" w:rsidRPr="00D83C51">
        <w:t>/.</w:t>
      </w:r>
    </w:p>
    <w:p w:rsidR="00597F34" w:rsidRPr="00D83C51" w:rsidRDefault="00936313" w:rsidP="00961571">
      <w:pPr>
        <w:tabs>
          <w:tab w:val="right" w:pos="9000"/>
        </w:tabs>
        <w:spacing w:line="312" w:lineRule="auto"/>
        <w:ind w:left="567"/>
        <w:jc w:val="both"/>
        <w:rPr>
          <w:sz w:val="6"/>
          <w:szCs w:val="6"/>
        </w:rPr>
      </w:pPr>
      <w:r w:rsidRPr="00D83C51">
        <w:t xml:space="preserve">W 2020 r. </w:t>
      </w:r>
      <w:r w:rsidR="00283631" w:rsidRPr="00D83C51">
        <w:t>z</w:t>
      </w:r>
      <w:r w:rsidR="00A36CE7" w:rsidRPr="00D83C51">
        <w:t>mniejszono</w:t>
      </w:r>
      <w:r w:rsidRPr="00D83C51">
        <w:t xml:space="preserve"> plan dochodów majątkowych o kwotę </w:t>
      </w:r>
      <w:r w:rsidR="00A36CE7" w:rsidRPr="00D83C51">
        <w:t>8.685.447</w:t>
      </w:r>
      <w:r w:rsidRPr="00D83C51">
        <w:t xml:space="preserve"> zł</w:t>
      </w:r>
      <w:r w:rsidR="00961571" w:rsidRPr="00D83C51">
        <w:t xml:space="preserve">, </w:t>
      </w:r>
      <w:r w:rsidRPr="00D83C51">
        <w:t xml:space="preserve">a w latach 2021-2045 </w:t>
      </w:r>
      <w:r w:rsidR="00283631" w:rsidRPr="00D83C51">
        <w:t>z</w:t>
      </w:r>
      <w:r w:rsidR="00A36CE7" w:rsidRPr="00D83C51">
        <w:t>większono</w:t>
      </w:r>
      <w:r w:rsidR="00283631" w:rsidRPr="00D83C51">
        <w:t xml:space="preserve"> o kwotę </w:t>
      </w:r>
      <w:r w:rsidR="00A36CE7" w:rsidRPr="00D83C51">
        <w:t>15.882.215</w:t>
      </w:r>
      <w:r w:rsidR="00283631" w:rsidRPr="00D83C51">
        <w:t xml:space="preserve"> zł /</w:t>
      </w:r>
      <w:r w:rsidR="00283631" w:rsidRPr="00D83C51">
        <w:rPr>
          <w:i/>
        </w:rPr>
        <w:t>w tym z tytułu płatności ze środków Unii Europejskiej/</w:t>
      </w:r>
      <w:r w:rsidR="00961571" w:rsidRPr="00D83C51">
        <w:t>.</w:t>
      </w:r>
    </w:p>
    <w:p w:rsidR="00597F34" w:rsidRPr="00D83C51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D83C51">
        <w:t>2. W 20</w:t>
      </w:r>
      <w:r w:rsidR="00936313" w:rsidRPr="00D83C51">
        <w:t>20</w:t>
      </w:r>
      <w:r w:rsidRPr="00D83C51">
        <w:t xml:space="preserve"> r. </w:t>
      </w:r>
      <w:r w:rsidR="00A36CE7" w:rsidRPr="00D83C51">
        <w:t>zwiększono</w:t>
      </w:r>
      <w:r w:rsidR="00961571" w:rsidRPr="00D83C51">
        <w:t xml:space="preserve"> </w:t>
      </w:r>
      <w:r w:rsidRPr="00D83C51">
        <w:t xml:space="preserve">plan wydatków bieżących o kwotę </w:t>
      </w:r>
      <w:r w:rsidR="00D83C51" w:rsidRPr="00D83C51">
        <w:t>2.851.425</w:t>
      </w:r>
      <w:r w:rsidRPr="00D83C51">
        <w:t xml:space="preserve"> zł, a w latach 202</w:t>
      </w:r>
      <w:r w:rsidR="00936313" w:rsidRPr="00D83C51">
        <w:t>1</w:t>
      </w:r>
      <w:r w:rsidRPr="00D83C51">
        <w:t xml:space="preserve">-2045 </w:t>
      </w:r>
      <w:r w:rsidR="00A36CE7" w:rsidRPr="00D83C51">
        <w:t xml:space="preserve">zwiększono </w:t>
      </w:r>
      <w:r w:rsidRPr="00D83C51">
        <w:t xml:space="preserve">o kwotę </w:t>
      </w:r>
      <w:r w:rsidR="006A2F3D">
        <w:t>81.412.810</w:t>
      </w:r>
      <w:r w:rsidRPr="00D83C51">
        <w:t xml:space="preserve"> zł.</w:t>
      </w:r>
    </w:p>
    <w:p w:rsidR="00597F34" w:rsidRPr="00D83C51" w:rsidRDefault="00597F34" w:rsidP="00597F34">
      <w:pPr>
        <w:tabs>
          <w:tab w:val="right" w:pos="9000"/>
        </w:tabs>
        <w:spacing w:line="312" w:lineRule="auto"/>
        <w:ind w:left="567"/>
        <w:jc w:val="both"/>
      </w:pPr>
      <w:r w:rsidRPr="00D83C51">
        <w:t>Plan wydatków majątkowych w 20</w:t>
      </w:r>
      <w:r w:rsidR="00936313" w:rsidRPr="00D83C51">
        <w:t>20</w:t>
      </w:r>
      <w:r w:rsidRPr="00D83C51">
        <w:t xml:space="preserve"> r. </w:t>
      </w:r>
      <w:r w:rsidR="00A36CE7" w:rsidRPr="00D83C51">
        <w:t>zmniejszono</w:t>
      </w:r>
      <w:r w:rsidR="00402663" w:rsidRPr="00D83C51">
        <w:t xml:space="preserve"> </w:t>
      </w:r>
      <w:r w:rsidRPr="00D83C51">
        <w:t xml:space="preserve">o kwotę </w:t>
      </w:r>
      <w:r w:rsidR="00D83C51" w:rsidRPr="00D83C51">
        <w:t>4.144.293</w:t>
      </w:r>
      <w:r w:rsidRPr="00D83C51">
        <w:t xml:space="preserve"> zł, a w latach 202</w:t>
      </w:r>
      <w:r w:rsidR="00936313" w:rsidRPr="00D83C51">
        <w:t>1</w:t>
      </w:r>
      <w:r w:rsidRPr="00D83C51">
        <w:t xml:space="preserve">-2045 </w:t>
      </w:r>
      <w:r w:rsidR="00A36CE7" w:rsidRPr="00D83C51">
        <w:t>zmniejszono</w:t>
      </w:r>
      <w:r w:rsidR="00402663" w:rsidRPr="00D83C51">
        <w:t xml:space="preserve"> </w:t>
      </w:r>
      <w:r w:rsidRPr="00D83C51">
        <w:t xml:space="preserve">o kwotę </w:t>
      </w:r>
      <w:r w:rsidR="006A2F3D">
        <w:t>59.297.962</w:t>
      </w:r>
      <w:r w:rsidRPr="00D83C51">
        <w:t xml:space="preserve"> zł. </w:t>
      </w:r>
    </w:p>
    <w:p w:rsidR="00597F34" w:rsidRPr="00D83C51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sz w:val="6"/>
          <w:szCs w:val="6"/>
        </w:rPr>
      </w:pPr>
    </w:p>
    <w:p w:rsidR="00597F34" w:rsidRPr="00D83C51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D83C51">
        <w:t>3. Plan przychodów w roku 20</w:t>
      </w:r>
      <w:r w:rsidR="00936313" w:rsidRPr="00D83C51">
        <w:t>20</w:t>
      </w:r>
      <w:r w:rsidRPr="00D83C51">
        <w:t xml:space="preserve"> zwiększono o kwotę </w:t>
      </w:r>
      <w:r w:rsidR="00D83C51" w:rsidRPr="00D83C51">
        <w:t>6.675.184</w:t>
      </w:r>
      <w:r w:rsidRPr="00D83C51">
        <w:t xml:space="preserve"> zł, a w latach 202</w:t>
      </w:r>
      <w:r w:rsidR="00936313" w:rsidRPr="00D83C51">
        <w:t>1</w:t>
      </w:r>
      <w:r w:rsidRPr="00D83C51">
        <w:t xml:space="preserve">-2045 </w:t>
      </w:r>
      <w:r w:rsidR="00961571" w:rsidRPr="00D83C51">
        <w:t>zmniejszono</w:t>
      </w:r>
      <w:r w:rsidRPr="00D83C51">
        <w:t xml:space="preserve"> o kwotę </w:t>
      </w:r>
      <w:r w:rsidR="00D83C51" w:rsidRPr="00D83C51">
        <w:t>8.361.860</w:t>
      </w:r>
      <w:r w:rsidRPr="00D83C51">
        <w:t xml:space="preserve"> zł.</w:t>
      </w:r>
    </w:p>
    <w:p w:rsidR="00597F34" w:rsidRPr="00D83C51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sz w:val="6"/>
          <w:szCs w:val="6"/>
        </w:rPr>
      </w:pPr>
    </w:p>
    <w:p w:rsidR="00597F34" w:rsidRPr="00D83C51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D83C51">
        <w:t>4. Plan rozchodów w roku 20</w:t>
      </w:r>
      <w:r w:rsidR="00936313" w:rsidRPr="00D83C51">
        <w:t>20</w:t>
      </w:r>
      <w:r w:rsidRPr="00D83C51">
        <w:t xml:space="preserve"> </w:t>
      </w:r>
      <w:r w:rsidR="00A36CE7" w:rsidRPr="00D83C51">
        <w:t>pozostaje bez zmian</w:t>
      </w:r>
      <w:r w:rsidRPr="00D83C51">
        <w:t>, a w latach 202</w:t>
      </w:r>
      <w:r w:rsidR="00936313" w:rsidRPr="00D83C51">
        <w:t>1</w:t>
      </w:r>
      <w:r w:rsidRPr="00D83C51">
        <w:t xml:space="preserve">-2045 </w:t>
      </w:r>
      <w:r w:rsidR="00D83C51" w:rsidRPr="00D83C51">
        <w:t>zmniejszono</w:t>
      </w:r>
      <w:r w:rsidRPr="00D83C51">
        <w:t xml:space="preserve"> o kwotę </w:t>
      </w:r>
      <w:r w:rsidR="00D83C51" w:rsidRPr="00D83C51">
        <w:t>1.686.676</w:t>
      </w:r>
      <w:r w:rsidRPr="00D83C51">
        <w:t> zł.</w:t>
      </w:r>
    </w:p>
    <w:p w:rsidR="00597F34" w:rsidRPr="00556B6B" w:rsidRDefault="00597F34" w:rsidP="00597F34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  <w:sz w:val="16"/>
          <w:szCs w:val="16"/>
        </w:rPr>
      </w:pPr>
    </w:p>
    <w:p w:rsidR="00D14D6A" w:rsidRPr="00556B6B" w:rsidRDefault="00D14D6A" w:rsidP="00D14D6A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</w:rPr>
      </w:pPr>
      <w:r w:rsidRPr="00556B6B">
        <w:rPr>
          <w:b/>
          <w:i/>
        </w:rPr>
        <w:t>III. Zmiany w limitach wydatków na przedsięwzięcia</w:t>
      </w:r>
    </w:p>
    <w:p w:rsidR="00D14D6A" w:rsidRPr="00556B6B" w:rsidRDefault="00D14D6A" w:rsidP="00D14D6A">
      <w:pPr>
        <w:tabs>
          <w:tab w:val="right" w:pos="9000"/>
        </w:tabs>
        <w:spacing w:line="312" w:lineRule="auto"/>
        <w:ind w:left="360" w:right="83"/>
        <w:jc w:val="both"/>
      </w:pPr>
      <w:r w:rsidRPr="00556B6B">
        <w:rPr>
          <w:b/>
        </w:rPr>
        <w:t xml:space="preserve">Zwiększono </w:t>
      </w:r>
      <w:r w:rsidRPr="00556B6B">
        <w:t xml:space="preserve">limit wydatków na przedsięwzięcia w roku 2019 roku o kwotę </w:t>
      </w:r>
      <w:r w:rsidR="00556B6B" w:rsidRPr="00556B6B">
        <w:t>12.889.170</w:t>
      </w:r>
      <w:r w:rsidRPr="00556B6B">
        <w:t xml:space="preserve"> zł, w tym w zakresie wydatków:</w:t>
      </w:r>
    </w:p>
    <w:p w:rsidR="00D14D6A" w:rsidRPr="00556B6B" w:rsidRDefault="00D14D6A" w:rsidP="00D14D6A">
      <w:pPr>
        <w:tabs>
          <w:tab w:val="right" w:pos="9000"/>
        </w:tabs>
        <w:spacing w:line="312" w:lineRule="auto"/>
        <w:ind w:left="360"/>
        <w:jc w:val="both"/>
      </w:pPr>
      <w:r w:rsidRPr="00556B6B">
        <w:t xml:space="preserve">- bieżących o kwotę </w:t>
      </w:r>
      <w:r w:rsidR="003575B8" w:rsidRPr="00556B6B">
        <w:t>10.</w:t>
      </w:r>
      <w:r w:rsidR="00556B6B" w:rsidRPr="00556B6B">
        <w:t>19</w:t>
      </w:r>
      <w:r w:rsidR="003575B8" w:rsidRPr="00556B6B">
        <w:t>9.498</w:t>
      </w:r>
      <w:r w:rsidRPr="00556B6B">
        <w:t xml:space="preserve"> zł,</w:t>
      </w:r>
    </w:p>
    <w:p w:rsidR="00D14D6A" w:rsidRPr="00556B6B" w:rsidRDefault="00D14D6A" w:rsidP="00D14D6A">
      <w:pPr>
        <w:tabs>
          <w:tab w:val="right" w:pos="9000"/>
        </w:tabs>
        <w:spacing w:line="312" w:lineRule="auto"/>
        <w:ind w:left="360"/>
        <w:jc w:val="both"/>
      </w:pPr>
      <w:r w:rsidRPr="00556B6B">
        <w:t xml:space="preserve">- majątkowych o kwotę </w:t>
      </w:r>
      <w:r w:rsidR="00871F0D" w:rsidRPr="00556B6B">
        <w:t>2</w:t>
      </w:r>
      <w:r w:rsidR="003575B8" w:rsidRPr="00556B6B">
        <w:t>.689.672</w:t>
      </w:r>
      <w:r w:rsidRPr="00556B6B">
        <w:t xml:space="preserve"> zł, </w:t>
      </w:r>
    </w:p>
    <w:p w:rsidR="00D14D6A" w:rsidRPr="00556B6B" w:rsidRDefault="00D14D6A" w:rsidP="00D14D6A">
      <w:pPr>
        <w:tabs>
          <w:tab w:val="right" w:pos="9000"/>
        </w:tabs>
        <w:spacing w:line="312" w:lineRule="auto"/>
        <w:ind w:left="360"/>
        <w:jc w:val="both"/>
      </w:pPr>
      <w:r w:rsidRPr="00556B6B">
        <w:t>z tego:</w:t>
      </w:r>
    </w:p>
    <w:p w:rsidR="00D14D6A" w:rsidRPr="00556B6B" w:rsidRDefault="00D14D6A" w:rsidP="00D14D6A">
      <w:pPr>
        <w:tabs>
          <w:tab w:val="right" w:pos="9000"/>
        </w:tabs>
        <w:spacing w:line="312" w:lineRule="auto"/>
        <w:ind w:left="360"/>
        <w:jc w:val="both"/>
        <w:rPr>
          <w:sz w:val="6"/>
          <w:szCs w:val="6"/>
        </w:rPr>
      </w:pPr>
    </w:p>
    <w:p w:rsidR="00D14D6A" w:rsidRPr="00556B6B" w:rsidRDefault="00D14D6A" w:rsidP="00D14D6A">
      <w:pPr>
        <w:widowControl w:val="0"/>
        <w:tabs>
          <w:tab w:val="right" w:pos="8820"/>
        </w:tabs>
        <w:autoSpaceDE w:val="0"/>
        <w:autoSpaceDN w:val="0"/>
        <w:adjustRightInd w:val="0"/>
        <w:spacing w:line="264" w:lineRule="auto"/>
        <w:ind w:left="539" w:hanging="180"/>
        <w:jc w:val="both"/>
        <w:rPr>
          <w:bCs/>
        </w:rPr>
      </w:pPr>
      <w:r w:rsidRPr="00556B6B">
        <w:rPr>
          <w:bCs/>
        </w:rPr>
        <w:t xml:space="preserve">1/ </w:t>
      </w:r>
      <w:r w:rsidRPr="00556B6B">
        <w:rPr>
          <w:b/>
          <w:bCs/>
        </w:rPr>
        <w:t>zwiększono</w:t>
      </w:r>
      <w:r w:rsidRPr="00556B6B">
        <w:rPr>
          <w:bCs/>
        </w:rPr>
        <w:t xml:space="preserve"> limit wydatków majątkowych na projekty związane z programami </w:t>
      </w:r>
    </w:p>
    <w:p w:rsidR="00D14D6A" w:rsidRPr="00556B6B" w:rsidRDefault="00D14D6A" w:rsidP="00D14D6A">
      <w:pPr>
        <w:widowControl w:val="0"/>
        <w:tabs>
          <w:tab w:val="right" w:pos="8820"/>
        </w:tabs>
        <w:autoSpaceDE w:val="0"/>
        <w:autoSpaceDN w:val="0"/>
        <w:adjustRightInd w:val="0"/>
        <w:spacing w:line="264" w:lineRule="auto"/>
        <w:ind w:left="539" w:firstLine="28"/>
        <w:jc w:val="both"/>
        <w:rPr>
          <w:bCs/>
        </w:rPr>
      </w:pPr>
      <w:r w:rsidRPr="00556B6B">
        <w:rPr>
          <w:bCs/>
        </w:rPr>
        <w:t xml:space="preserve">realizowanymi z udziałem środków,  o których mowa w art. 5 ust. 1 pkt 2 i 3 </w:t>
      </w:r>
    </w:p>
    <w:p w:rsidR="00D14D6A" w:rsidRPr="00556B6B" w:rsidRDefault="00D14D6A" w:rsidP="00D14D6A">
      <w:pPr>
        <w:widowControl w:val="0"/>
        <w:tabs>
          <w:tab w:val="right" w:pos="9781"/>
        </w:tabs>
        <w:autoSpaceDE w:val="0"/>
        <w:autoSpaceDN w:val="0"/>
        <w:adjustRightInd w:val="0"/>
        <w:spacing w:line="264" w:lineRule="auto"/>
        <w:ind w:left="539" w:firstLine="28"/>
        <w:jc w:val="both"/>
        <w:rPr>
          <w:bCs/>
        </w:rPr>
      </w:pPr>
      <w:r w:rsidRPr="00556B6B">
        <w:rPr>
          <w:bCs/>
        </w:rPr>
        <w:t xml:space="preserve">u. o f. p. o kwotę </w:t>
      </w:r>
      <w:r w:rsidRPr="00556B6B">
        <w:rPr>
          <w:bCs/>
        </w:rPr>
        <w:tab/>
      </w:r>
      <w:r w:rsidR="00AF2249" w:rsidRPr="00556B6B">
        <w:rPr>
          <w:bCs/>
        </w:rPr>
        <w:t>191.401</w:t>
      </w:r>
      <w:r w:rsidRPr="00556B6B">
        <w:rPr>
          <w:bCs/>
        </w:rPr>
        <w:t xml:space="preserve"> zł</w:t>
      </w:r>
    </w:p>
    <w:p w:rsidR="00D14D6A" w:rsidRPr="00556B6B" w:rsidRDefault="00D14D6A" w:rsidP="00D14D6A">
      <w:pPr>
        <w:tabs>
          <w:tab w:val="right" w:pos="9000"/>
        </w:tabs>
        <w:spacing w:line="288" w:lineRule="auto"/>
        <w:ind w:left="360" w:firstLine="207"/>
        <w:jc w:val="both"/>
      </w:pPr>
      <w:r w:rsidRPr="00556B6B">
        <w:t>w tym:</w:t>
      </w:r>
    </w:p>
    <w:p w:rsidR="00D14D6A" w:rsidRPr="00556B6B" w:rsidRDefault="00D14D6A" w:rsidP="00D14D6A">
      <w:pPr>
        <w:tabs>
          <w:tab w:val="right" w:pos="9781"/>
        </w:tabs>
        <w:spacing w:line="288" w:lineRule="auto"/>
        <w:ind w:left="360" w:firstLine="207"/>
        <w:jc w:val="both"/>
      </w:pPr>
      <w:r w:rsidRPr="00556B6B">
        <w:t xml:space="preserve">- bieżących </w:t>
      </w:r>
      <w:r w:rsidR="00AF2249" w:rsidRPr="00556B6B">
        <w:t>zwiększono</w:t>
      </w:r>
      <w:r w:rsidR="004B67DC" w:rsidRPr="00556B6B">
        <w:t xml:space="preserve"> </w:t>
      </w:r>
      <w:r w:rsidRPr="00556B6B">
        <w:t xml:space="preserve">o kwotę </w:t>
      </w:r>
      <w:r w:rsidRPr="00556B6B">
        <w:tab/>
      </w:r>
      <w:r w:rsidR="00AF2249" w:rsidRPr="00556B6B">
        <w:rPr>
          <w:bCs/>
        </w:rPr>
        <w:t>194.730</w:t>
      </w:r>
      <w:r w:rsidRPr="00556B6B">
        <w:rPr>
          <w:bCs/>
        </w:rPr>
        <w:t xml:space="preserve"> </w:t>
      </w:r>
      <w:r w:rsidRPr="00556B6B">
        <w:t>zł</w:t>
      </w:r>
    </w:p>
    <w:p w:rsidR="00D14D6A" w:rsidRPr="00556B6B" w:rsidRDefault="00D14D6A" w:rsidP="00D14D6A">
      <w:pPr>
        <w:tabs>
          <w:tab w:val="right" w:pos="9781"/>
        </w:tabs>
        <w:spacing w:line="288" w:lineRule="auto"/>
        <w:ind w:left="360" w:firstLine="207"/>
        <w:jc w:val="both"/>
      </w:pPr>
      <w:r w:rsidRPr="00556B6B">
        <w:t xml:space="preserve">- majątkowych </w:t>
      </w:r>
      <w:r w:rsidR="00673925" w:rsidRPr="00556B6B">
        <w:t>zmniejszono</w:t>
      </w:r>
      <w:r w:rsidR="004B67DC" w:rsidRPr="00556B6B">
        <w:t xml:space="preserve"> </w:t>
      </w:r>
      <w:r w:rsidRPr="00556B6B">
        <w:t xml:space="preserve">o kwotę </w:t>
      </w:r>
      <w:r w:rsidRPr="00556B6B">
        <w:tab/>
      </w:r>
      <w:r w:rsidR="00673925" w:rsidRPr="00556B6B">
        <w:t>3.329</w:t>
      </w:r>
      <w:r w:rsidRPr="00556B6B">
        <w:t xml:space="preserve"> zł</w:t>
      </w:r>
    </w:p>
    <w:p w:rsidR="00D14D6A" w:rsidRPr="00556B6B" w:rsidRDefault="00D14D6A" w:rsidP="00D14D6A">
      <w:pPr>
        <w:tabs>
          <w:tab w:val="right" w:pos="9781"/>
        </w:tabs>
        <w:spacing w:line="288" w:lineRule="auto"/>
        <w:ind w:left="360" w:firstLine="207"/>
        <w:jc w:val="both"/>
        <w:rPr>
          <w:i/>
        </w:rPr>
      </w:pPr>
      <w:r w:rsidRPr="00556B6B">
        <w:rPr>
          <w:i/>
        </w:rPr>
        <w:t>zgodnie z załącznikiem Nr 2 do uchwały.</w:t>
      </w:r>
    </w:p>
    <w:p w:rsidR="00D14D6A" w:rsidRPr="000E1E37" w:rsidRDefault="00D14D6A" w:rsidP="00D14D6A">
      <w:pPr>
        <w:tabs>
          <w:tab w:val="right" w:pos="9781"/>
        </w:tabs>
        <w:spacing w:line="288" w:lineRule="auto"/>
        <w:ind w:left="360" w:firstLine="207"/>
        <w:jc w:val="both"/>
        <w:rPr>
          <w:i/>
          <w:color w:val="FF0000"/>
          <w:sz w:val="10"/>
          <w:szCs w:val="10"/>
        </w:rPr>
      </w:pPr>
    </w:p>
    <w:p w:rsidR="00D14D6A" w:rsidRPr="00556B6B" w:rsidRDefault="00D14D6A" w:rsidP="00D14D6A">
      <w:pPr>
        <w:tabs>
          <w:tab w:val="right" w:pos="9781"/>
        </w:tabs>
        <w:spacing w:line="288" w:lineRule="auto"/>
        <w:ind w:left="360" w:firstLine="207"/>
        <w:jc w:val="both"/>
        <w:rPr>
          <w:sz w:val="10"/>
          <w:szCs w:val="10"/>
        </w:rPr>
      </w:pPr>
    </w:p>
    <w:p w:rsidR="00D14D6A" w:rsidRPr="00556B6B" w:rsidRDefault="00D14D6A" w:rsidP="00D14D6A">
      <w:pPr>
        <w:tabs>
          <w:tab w:val="right" w:pos="9781"/>
        </w:tabs>
        <w:spacing w:line="288" w:lineRule="auto"/>
        <w:ind w:left="360" w:right="72"/>
        <w:jc w:val="both"/>
      </w:pPr>
      <w:r w:rsidRPr="00556B6B">
        <w:t xml:space="preserve">2/ </w:t>
      </w:r>
      <w:r w:rsidRPr="00556B6B">
        <w:rPr>
          <w:b/>
        </w:rPr>
        <w:t xml:space="preserve">zwiększono </w:t>
      </w:r>
      <w:r w:rsidRPr="00556B6B">
        <w:t xml:space="preserve">limit wydatków na </w:t>
      </w:r>
    </w:p>
    <w:p w:rsidR="00D14D6A" w:rsidRPr="00556B6B" w:rsidRDefault="00D14D6A" w:rsidP="00D14D6A">
      <w:pPr>
        <w:tabs>
          <w:tab w:val="right" w:pos="9781"/>
        </w:tabs>
        <w:spacing w:line="288" w:lineRule="auto"/>
        <w:ind w:left="360" w:right="72" w:firstLine="207"/>
        <w:jc w:val="both"/>
      </w:pPr>
      <w:r w:rsidRPr="00556B6B">
        <w:t>pozostałe projekty lub zadania o kwotę</w:t>
      </w:r>
      <w:r w:rsidRPr="00556B6B">
        <w:tab/>
      </w:r>
      <w:r w:rsidR="00556B6B" w:rsidRPr="00556B6B">
        <w:t>12.697.769</w:t>
      </w:r>
      <w:r w:rsidRPr="00556B6B">
        <w:t xml:space="preserve"> zł</w:t>
      </w:r>
    </w:p>
    <w:p w:rsidR="00D14D6A" w:rsidRPr="00556B6B" w:rsidRDefault="00D14D6A" w:rsidP="00D14D6A">
      <w:pPr>
        <w:tabs>
          <w:tab w:val="right" w:pos="9000"/>
        </w:tabs>
        <w:spacing w:line="288" w:lineRule="auto"/>
        <w:ind w:left="360" w:firstLine="207"/>
        <w:jc w:val="both"/>
      </w:pPr>
      <w:r w:rsidRPr="00556B6B">
        <w:lastRenderedPageBreak/>
        <w:t>w tym:</w:t>
      </w:r>
    </w:p>
    <w:p w:rsidR="00D14D6A" w:rsidRPr="00556B6B" w:rsidRDefault="00D14D6A" w:rsidP="00D14D6A">
      <w:pPr>
        <w:tabs>
          <w:tab w:val="right" w:pos="9781"/>
        </w:tabs>
        <w:spacing w:line="288" w:lineRule="auto"/>
        <w:ind w:left="360" w:firstLine="207"/>
        <w:jc w:val="both"/>
      </w:pPr>
      <w:r w:rsidRPr="00556B6B">
        <w:t xml:space="preserve">- bieżących o kwotę </w:t>
      </w:r>
      <w:r w:rsidRPr="00556B6B">
        <w:tab/>
      </w:r>
      <w:r w:rsidR="00AF2249" w:rsidRPr="00556B6B">
        <w:rPr>
          <w:bCs/>
        </w:rPr>
        <w:t>10.0</w:t>
      </w:r>
      <w:r w:rsidR="00556B6B" w:rsidRPr="00556B6B">
        <w:rPr>
          <w:bCs/>
        </w:rPr>
        <w:t>0</w:t>
      </w:r>
      <w:r w:rsidR="00AF2249" w:rsidRPr="00556B6B">
        <w:rPr>
          <w:bCs/>
        </w:rPr>
        <w:t>4.768</w:t>
      </w:r>
      <w:r w:rsidRPr="00556B6B">
        <w:rPr>
          <w:bCs/>
        </w:rPr>
        <w:t xml:space="preserve"> </w:t>
      </w:r>
      <w:r w:rsidRPr="00556B6B">
        <w:t>zł</w:t>
      </w:r>
    </w:p>
    <w:p w:rsidR="00D14D6A" w:rsidRPr="00556B6B" w:rsidRDefault="00D14D6A" w:rsidP="00D14D6A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sz w:val="10"/>
          <w:szCs w:val="10"/>
        </w:rPr>
      </w:pPr>
      <w:r w:rsidRPr="00556B6B">
        <w:t>- majątkowych o kwotę</w:t>
      </w:r>
      <w:r w:rsidRPr="00556B6B">
        <w:tab/>
      </w:r>
      <w:r w:rsidR="00673925" w:rsidRPr="00556B6B">
        <w:t>2</w:t>
      </w:r>
      <w:r w:rsidR="00AF2249" w:rsidRPr="00556B6B">
        <w:t>.693.001</w:t>
      </w:r>
      <w:r w:rsidRPr="00556B6B">
        <w:t xml:space="preserve"> zł</w:t>
      </w:r>
    </w:p>
    <w:p w:rsidR="00D14D6A" w:rsidRPr="00556B6B" w:rsidRDefault="00D14D6A" w:rsidP="00D14D6A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</w:rPr>
      </w:pPr>
      <w:r w:rsidRPr="00556B6B">
        <w:rPr>
          <w:i/>
        </w:rPr>
        <w:t>zgodnie z załącznikiem Nr 2 do uchwały.</w:t>
      </w:r>
    </w:p>
    <w:p w:rsidR="00C63CDF" w:rsidRPr="00556B6B" w:rsidRDefault="00C63CDF" w:rsidP="00D14D6A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</w:rPr>
      </w:pPr>
    </w:p>
    <w:p w:rsidR="00D96F18" w:rsidRPr="00556B6B" w:rsidRDefault="00D96F18" w:rsidP="00D96F18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284"/>
        <w:jc w:val="both"/>
      </w:pPr>
      <w:r w:rsidRPr="00556B6B">
        <w:rPr>
          <w:b/>
        </w:rPr>
        <w:t>IV. W latach 2020-2023 zwiększono</w:t>
      </w:r>
      <w:r w:rsidRPr="00556B6B">
        <w:t xml:space="preserve"> </w:t>
      </w:r>
      <w:r w:rsidRPr="00556B6B">
        <w:rPr>
          <w:b/>
        </w:rPr>
        <w:t>limit wydatków o łączną kwotę</w:t>
      </w:r>
      <w:r w:rsidRPr="00556B6B">
        <w:t xml:space="preserve"> </w:t>
      </w:r>
      <w:r w:rsidR="00685B4C" w:rsidRPr="00556B6B">
        <w:rPr>
          <w:b/>
        </w:rPr>
        <w:t>1.772.872</w:t>
      </w:r>
      <w:r w:rsidRPr="00556B6B">
        <w:rPr>
          <w:b/>
        </w:rPr>
        <w:t xml:space="preserve"> zł</w:t>
      </w:r>
      <w:r w:rsidRPr="00556B6B">
        <w:t>, z tego w ramach:</w:t>
      </w:r>
    </w:p>
    <w:p w:rsidR="00D96F18" w:rsidRPr="00556B6B" w:rsidRDefault="00D96F18" w:rsidP="00D96F18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  <w:rPr>
          <w:sz w:val="6"/>
          <w:szCs w:val="6"/>
        </w:rPr>
      </w:pPr>
    </w:p>
    <w:p w:rsidR="00D96F18" w:rsidRPr="00556B6B" w:rsidRDefault="00D96F18" w:rsidP="00D96F18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/>
          <w:i/>
          <w:color w:val="auto"/>
        </w:rPr>
        <w:t xml:space="preserve">1/  </w:t>
      </w:r>
      <w:r w:rsidRPr="00556B6B">
        <w:rPr>
          <w:b/>
          <w:bCs/>
          <w:i/>
          <w:color w:val="auto"/>
        </w:rPr>
        <w:t xml:space="preserve">projektów związanych z programami realizowanymi z udziałem środków, o których mowa w art. 5 ust. 1 pkt 2 i 3 u. o </w:t>
      </w:r>
      <w:proofErr w:type="spellStart"/>
      <w:r w:rsidRPr="00556B6B">
        <w:rPr>
          <w:b/>
          <w:bCs/>
          <w:i/>
          <w:color w:val="auto"/>
        </w:rPr>
        <w:t>f.p</w:t>
      </w:r>
      <w:proofErr w:type="spellEnd"/>
      <w:r w:rsidRPr="00556B6B">
        <w:rPr>
          <w:b/>
          <w:bCs/>
          <w:i/>
          <w:color w:val="auto"/>
        </w:rPr>
        <w:t xml:space="preserve">. </w:t>
      </w:r>
      <w:r w:rsidRPr="00556B6B">
        <w:rPr>
          <w:bCs/>
          <w:color w:val="auto"/>
        </w:rPr>
        <w:t>dokonano zwiększenia</w:t>
      </w:r>
      <w:r w:rsidRPr="00556B6B">
        <w:rPr>
          <w:color w:val="auto"/>
        </w:rPr>
        <w:t xml:space="preserve"> limitu wydatków </w:t>
      </w:r>
      <w:r w:rsidRPr="00556B6B">
        <w:rPr>
          <w:bCs/>
          <w:color w:val="auto"/>
        </w:rPr>
        <w:t xml:space="preserve">o kwotę </w:t>
      </w:r>
      <w:r w:rsidR="008E1C4D" w:rsidRPr="00556B6B">
        <w:rPr>
          <w:bCs/>
          <w:color w:val="auto"/>
        </w:rPr>
        <w:t>678.809</w:t>
      </w:r>
      <w:r w:rsidRPr="00556B6B">
        <w:rPr>
          <w:bCs/>
          <w:color w:val="auto"/>
        </w:rPr>
        <w:t> zł, w</w:t>
      </w:r>
      <w:r w:rsidR="008E1C4D" w:rsidRPr="00556B6B">
        <w:rPr>
          <w:bCs/>
          <w:color w:val="auto"/>
        </w:rPr>
        <w:t> </w:t>
      </w:r>
      <w:r w:rsidRPr="00556B6B">
        <w:rPr>
          <w:bCs/>
          <w:color w:val="auto"/>
        </w:rPr>
        <w:t>tym w zakresie:</w:t>
      </w:r>
    </w:p>
    <w:p w:rsidR="00D96F18" w:rsidRPr="00556B6B" w:rsidRDefault="00D96F18" w:rsidP="00D96F18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556B6B">
        <w:rPr>
          <w:color w:val="auto"/>
        </w:rPr>
        <w:t xml:space="preserve">- przedsięwzięć bieżących </w:t>
      </w:r>
      <w:r w:rsidR="008E1C4D" w:rsidRPr="00556B6B">
        <w:rPr>
          <w:color w:val="auto"/>
        </w:rPr>
        <w:t xml:space="preserve">zwiększono </w:t>
      </w:r>
      <w:r w:rsidRPr="00556B6B">
        <w:rPr>
          <w:color w:val="auto"/>
        </w:rPr>
        <w:t xml:space="preserve">o kwotę – </w:t>
      </w:r>
      <w:r w:rsidR="008E1C4D" w:rsidRPr="00556B6B">
        <w:rPr>
          <w:color w:val="auto"/>
        </w:rPr>
        <w:t>679.513</w:t>
      </w:r>
      <w:r w:rsidRPr="00556B6B">
        <w:rPr>
          <w:color w:val="auto"/>
        </w:rPr>
        <w:t xml:space="preserve"> zł,</w:t>
      </w:r>
    </w:p>
    <w:p w:rsidR="00D96F18" w:rsidRPr="00556B6B" w:rsidRDefault="00D96F18" w:rsidP="00D96F18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  <w:r w:rsidRPr="00556B6B">
        <w:rPr>
          <w:color w:val="auto"/>
        </w:rPr>
        <w:t xml:space="preserve">- przedsięwzięć majątkowych </w:t>
      </w:r>
      <w:r w:rsidR="008E1C4D" w:rsidRPr="00556B6B">
        <w:rPr>
          <w:color w:val="auto"/>
        </w:rPr>
        <w:t xml:space="preserve">zmniejszono </w:t>
      </w:r>
      <w:r w:rsidRPr="00556B6B">
        <w:rPr>
          <w:color w:val="auto"/>
        </w:rPr>
        <w:t xml:space="preserve">o kwotę – </w:t>
      </w:r>
      <w:r w:rsidR="008E1C4D" w:rsidRPr="00556B6B">
        <w:rPr>
          <w:color w:val="auto"/>
        </w:rPr>
        <w:t>704</w:t>
      </w:r>
      <w:r w:rsidRPr="00556B6B">
        <w:rPr>
          <w:color w:val="auto"/>
        </w:rPr>
        <w:t xml:space="preserve"> zł,</w:t>
      </w:r>
    </w:p>
    <w:p w:rsidR="00D96F18" w:rsidRPr="000E1E37" w:rsidRDefault="00D96F18" w:rsidP="00D96F18">
      <w:pPr>
        <w:tabs>
          <w:tab w:val="right" w:pos="9070"/>
        </w:tabs>
        <w:spacing w:line="312" w:lineRule="auto"/>
        <w:ind w:left="567"/>
        <w:jc w:val="both"/>
        <w:rPr>
          <w:color w:val="FF0000"/>
          <w:sz w:val="6"/>
          <w:szCs w:val="6"/>
        </w:rPr>
      </w:pPr>
    </w:p>
    <w:p w:rsidR="00D96F18" w:rsidRPr="00556B6B" w:rsidRDefault="00D96F18" w:rsidP="00D96F18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/>
          <w:i/>
          <w:color w:val="auto"/>
        </w:rPr>
        <w:t>2/ pozostałych programów, projektów lub zadań</w:t>
      </w:r>
      <w:r w:rsidRPr="00556B6B">
        <w:rPr>
          <w:bCs/>
          <w:color w:val="auto"/>
        </w:rPr>
        <w:t xml:space="preserve"> dokonano zwiększenia</w:t>
      </w:r>
      <w:r w:rsidRPr="00556B6B">
        <w:rPr>
          <w:color w:val="auto"/>
        </w:rPr>
        <w:t xml:space="preserve"> limitu wydatków </w:t>
      </w:r>
      <w:r w:rsidR="008E1C4D" w:rsidRPr="00556B6B">
        <w:rPr>
          <w:color w:val="auto"/>
        </w:rPr>
        <w:t xml:space="preserve">majątkowych </w:t>
      </w:r>
      <w:r w:rsidRPr="00556B6B">
        <w:rPr>
          <w:bCs/>
          <w:color w:val="auto"/>
        </w:rPr>
        <w:t xml:space="preserve">o kwotę </w:t>
      </w:r>
      <w:r w:rsidR="008E1C4D" w:rsidRPr="00556B6B">
        <w:rPr>
          <w:bCs/>
          <w:color w:val="auto"/>
        </w:rPr>
        <w:t>1.094.063</w:t>
      </w:r>
      <w:r w:rsidRPr="00556B6B">
        <w:rPr>
          <w:bCs/>
          <w:color w:val="auto"/>
        </w:rPr>
        <w:t xml:space="preserve"> zł</w:t>
      </w:r>
      <w:r w:rsidR="008E1C4D" w:rsidRPr="00556B6B">
        <w:rPr>
          <w:bCs/>
          <w:color w:val="auto"/>
        </w:rPr>
        <w:t>.</w:t>
      </w:r>
    </w:p>
    <w:p w:rsidR="00981770" w:rsidRPr="00556B6B" w:rsidRDefault="00981770" w:rsidP="00981770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i/>
          <w:color w:val="auto"/>
        </w:rPr>
        <w:t>zgodnie z załącznikiem Nr 2 do uchwały</w:t>
      </w:r>
      <w:r w:rsidRPr="00556B6B">
        <w:rPr>
          <w:color w:val="auto"/>
        </w:rPr>
        <w:t>.</w:t>
      </w:r>
    </w:p>
    <w:p w:rsidR="00B56BB9" w:rsidRPr="00556B6B" w:rsidRDefault="00B56BB9" w:rsidP="00B56BB9">
      <w:pPr>
        <w:pStyle w:val="Default"/>
        <w:tabs>
          <w:tab w:val="right" w:pos="-4678"/>
          <w:tab w:val="left" w:pos="426"/>
        </w:tabs>
        <w:spacing w:line="312" w:lineRule="auto"/>
        <w:ind w:left="426"/>
        <w:jc w:val="both"/>
        <w:rPr>
          <w:color w:val="auto"/>
        </w:rPr>
      </w:pPr>
    </w:p>
    <w:p w:rsidR="00417CAE" w:rsidRPr="00556B6B" w:rsidRDefault="00B56BB9" w:rsidP="00B56BB9">
      <w:pPr>
        <w:pStyle w:val="Default"/>
        <w:tabs>
          <w:tab w:val="right" w:pos="-4678"/>
          <w:tab w:val="left" w:pos="426"/>
        </w:tabs>
        <w:spacing w:line="312" w:lineRule="auto"/>
        <w:ind w:left="426"/>
        <w:jc w:val="both"/>
        <w:rPr>
          <w:color w:val="auto"/>
        </w:rPr>
      </w:pPr>
      <w:r w:rsidRPr="00556B6B">
        <w:rPr>
          <w:color w:val="auto"/>
        </w:rPr>
        <w:t>Powyższych zmian dokonano m.in. w</w:t>
      </w:r>
      <w:r w:rsidR="00417CAE" w:rsidRPr="00556B6B">
        <w:rPr>
          <w:color w:val="auto"/>
        </w:rPr>
        <w:t xml:space="preserve"> związku z koniecznością zabezpieczenia środków finansowych na realizację projektu </w:t>
      </w:r>
      <w:r w:rsidRPr="00556B6B">
        <w:rPr>
          <w:color w:val="auto"/>
        </w:rPr>
        <w:t xml:space="preserve">współfinansowanego ze środków unijnych, </w:t>
      </w:r>
      <w:r w:rsidR="00417CAE" w:rsidRPr="00556B6B">
        <w:rPr>
          <w:color w:val="auto"/>
        </w:rPr>
        <w:t xml:space="preserve">pn. „Adaptacja budynków Zespołu </w:t>
      </w:r>
      <w:proofErr w:type="spellStart"/>
      <w:r w:rsidR="00417CAE" w:rsidRPr="00556B6B">
        <w:rPr>
          <w:color w:val="auto"/>
        </w:rPr>
        <w:t>Powięziennego</w:t>
      </w:r>
      <w:proofErr w:type="spellEnd"/>
      <w:r w:rsidR="00417CAE" w:rsidRPr="00556B6B">
        <w:rPr>
          <w:color w:val="auto"/>
        </w:rPr>
        <w:t xml:space="preserve"> przy ul. Zamkowej 1 w Kielcach na potrzeby Teatru Lalki i</w:t>
      </w:r>
      <w:r w:rsidR="00A33B84" w:rsidRPr="00556B6B">
        <w:rPr>
          <w:color w:val="auto"/>
        </w:rPr>
        <w:t> </w:t>
      </w:r>
      <w:r w:rsidR="00417CAE" w:rsidRPr="00556B6B">
        <w:rPr>
          <w:color w:val="auto"/>
        </w:rPr>
        <w:t>Aktora „Kubuś””, w taki sposób, że w roku 2020 zwiększono plan wydatków o kwotę 12.677.637</w:t>
      </w:r>
      <w:r w:rsidR="00A33B84" w:rsidRPr="00556B6B">
        <w:rPr>
          <w:color w:val="auto"/>
        </w:rPr>
        <w:t> </w:t>
      </w:r>
      <w:r w:rsidR="00417CAE" w:rsidRPr="00556B6B">
        <w:rPr>
          <w:color w:val="auto"/>
        </w:rPr>
        <w:t>zł, w roku 2021 zwiększono plan wydatków o kwotę 16.007.363 zł, w roku 2022 zmniejszono plan wydatków o 3.097.001 zł oraz w roku 2023 zmniejszono plan wydatków o</w:t>
      </w:r>
      <w:r w:rsidR="00A33B84" w:rsidRPr="00556B6B">
        <w:rPr>
          <w:color w:val="auto"/>
        </w:rPr>
        <w:t> </w:t>
      </w:r>
      <w:r w:rsidR="00417CAE" w:rsidRPr="00556B6B">
        <w:rPr>
          <w:color w:val="auto"/>
        </w:rPr>
        <w:t>25.587.999 zł (łączna wartość projektu - 32.986.473</w:t>
      </w:r>
      <w:r w:rsidRPr="00556B6B">
        <w:rPr>
          <w:color w:val="auto"/>
        </w:rPr>
        <w:t> </w:t>
      </w:r>
      <w:r w:rsidR="00417CAE" w:rsidRPr="00556B6B">
        <w:rPr>
          <w:color w:val="auto"/>
        </w:rPr>
        <w:t>zł pozostaje bez zmian, okres realizacji 201</w:t>
      </w:r>
      <w:r w:rsidRPr="00556B6B">
        <w:rPr>
          <w:color w:val="auto"/>
        </w:rPr>
        <w:t>4</w:t>
      </w:r>
      <w:r w:rsidR="00417CAE" w:rsidRPr="00556B6B">
        <w:rPr>
          <w:color w:val="auto"/>
        </w:rPr>
        <w:t>-2022)</w:t>
      </w:r>
      <w:r w:rsidRPr="00556B6B">
        <w:rPr>
          <w:color w:val="auto"/>
        </w:rPr>
        <w:t>, poprzez przesunięcie terminu realizacji poniższych inwestycji:</w:t>
      </w:r>
    </w:p>
    <w:p w:rsidR="00B56BB9" w:rsidRPr="00556B6B" w:rsidRDefault="00B56BB9" w:rsidP="00A33B8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Cs/>
          <w:color w:val="auto"/>
        </w:rPr>
        <w:t xml:space="preserve">- „Budowa Inkubatora California </w:t>
      </w:r>
      <w:proofErr w:type="spellStart"/>
      <w:r w:rsidRPr="00556B6B">
        <w:rPr>
          <w:bCs/>
          <w:color w:val="auto"/>
        </w:rPr>
        <w:t>Inc</w:t>
      </w:r>
      <w:proofErr w:type="spellEnd"/>
      <w:r w:rsidRPr="00556B6B">
        <w:rPr>
          <w:bCs/>
          <w:color w:val="auto"/>
        </w:rPr>
        <w:t xml:space="preserve">” </w:t>
      </w:r>
      <w:r w:rsidR="00A33B84" w:rsidRPr="00556B6B">
        <w:rPr>
          <w:bCs/>
          <w:color w:val="auto"/>
        </w:rPr>
        <w:t>- w roku 2020 zmniejszono plan wydatków o 18.666.630 zł, w roku 2021 zmniejszono plan wydatków o 32.479.041 zł, w roku 2022 zwiększono plan wydatków o 12.842.437 zł, w roku 2023 zwiększono plan wydatków o 38.302.530 zł;</w:t>
      </w:r>
    </w:p>
    <w:p w:rsidR="00B56BB9" w:rsidRPr="00556B6B" w:rsidRDefault="00A33B84" w:rsidP="00B56BB9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bCs/>
          <w:i/>
          <w:color w:val="auto"/>
        </w:rPr>
      </w:pPr>
      <w:r w:rsidRPr="00556B6B">
        <w:rPr>
          <w:bCs/>
          <w:i/>
          <w:color w:val="auto"/>
        </w:rPr>
        <w:t>/</w:t>
      </w:r>
      <w:r w:rsidR="00B56BB9" w:rsidRPr="00556B6B">
        <w:rPr>
          <w:bCs/>
          <w:i/>
          <w:color w:val="auto"/>
        </w:rPr>
        <w:t>okres realizacji 2018-2023, łączna wartość projektu bez zmian, tj. 61.46</w:t>
      </w:r>
      <w:r w:rsidRPr="00556B6B">
        <w:rPr>
          <w:bCs/>
          <w:i/>
          <w:color w:val="auto"/>
        </w:rPr>
        <w:t>0</w:t>
      </w:r>
      <w:r w:rsidR="00B56BB9" w:rsidRPr="00556B6B">
        <w:rPr>
          <w:bCs/>
          <w:i/>
          <w:color w:val="auto"/>
        </w:rPr>
        <w:t>.</w:t>
      </w:r>
      <w:r w:rsidRPr="00556B6B">
        <w:rPr>
          <w:bCs/>
          <w:i/>
          <w:color w:val="auto"/>
        </w:rPr>
        <w:t>530</w:t>
      </w:r>
      <w:r w:rsidR="00B56BB9" w:rsidRPr="00556B6B">
        <w:rPr>
          <w:bCs/>
          <w:i/>
          <w:color w:val="auto"/>
        </w:rPr>
        <w:t xml:space="preserve"> zł, projekt współfinansowany w ramach Regionalnego Programu Operacyjnego Województwa Świętokrzyskiego</w:t>
      </w:r>
      <w:r w:rsidRPr="00556B6B">
        <w:rPr>
          <w:bCs/>
          <w:i/>
          <w:color w:val="auto"/>
        </w:rPr>
        <w:t>/</w:t>
      </w:r>
    </w:p>
    <w:p w:rsidR="002F42D3" w:rsidRPr="00556B6B" w:rsidRDefault="002F42D3" w:rsidP="00B56BB9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bCs/>
          <w:i/>
          <w:color w:val="auto"/>
          <w:sz w:val="6"/>
          <w:szCs w:val="6"/>
        </w:rPr>
      </w:pPr>
    </w:p>
    <w:p w:rsidR="00A33B84" w:rsidRPr="00556B6B" w:rsidRDefault="00A33B84" w:rsidP="00A33B8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Cs/>
          <w:color w:val="auto"/>
        </w:rPr>
        <w:t>- „Przebudowa ul. Słowackiego w Kielcach” – w roku 2020 zmniejszono plan wydatków o 880.000 zł, w roku 2021 zmniejszono plan wydatków o 500.000 zł, w roku 2022 zwiększono plan wydatków o 1.380.000 zł,</w:t>
      </w:r>
    </w:p>
    <w:p w:rsidR="00A33B84" w:rsidRPr="00556B6B" w:rsidRDefault="00A33B84" w:rsidP="00A33B84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bCs/>
          <w:i/>
          <w:color w:val="auto"/>
        </w:rPr>
      </w:pPr>
      <w:r w:rsidRPr="00556B6B">
        <w:rPr>
          <w:bCs/>
          <w:i/>
          <w:color w:val="auto"/>
        </w:rPr>
        <w:t>/okres realizacji 2019-2022, łączna wartość projektu bez zmian, tj. 1.520.000 zł)</w:t>
      </w:r>
    </w:p>
    <w:p w:rsidR="002F42D3" w:rsidRPr="00556B6B" w:rsidRDefault="002F42D3" w:rsidP="00A33B84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bCs/>
          <w:i/>
          <w:color w:val="auto"/>
          <w:sz w:val="6"/>
          <w:szCs w:val="6"/>
        </w:rPr>
      </w:pPr>
    </w:p>
    <w:p w:rsidR="00A33B84" w:rsidRPr="00556B6B" w:rsidRDefault="00EB1E1A" w:rsidP="00A33B8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Cs/>
          <w:color w:val="auto"/>
        </w:rPr>
        <w:t>- „Rozbudowa budynku Straży Miejskiej” – w roku 2021 zmniejszono plan wydatków o 2.600.000 zł, a w roku 2023 zwiększono plan wydatków o 2.600.000 zł;</w:t>
      </w:r>
    </w:p>
    <w:p w:rsidR="00EB1E1A" w:rsidRPr="00556B6B" w:rsidRDefault="00EB1E1A" w:rsidP="00EB1E1A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bCs/>
          <w:i/>
          <w:color w:val="auto"/>
        </w:rPr>
      </w:pPr>
      <w:r w:rsidRPr="00556B6B">
        <w:rPr>
          <w:bCs/>
          <w:i/>
          <w:color w:val="auto"/>
        </w:rPr>
        <w:t>/okres realizacji 20</w:t>
      </w:r>
      <w:r w:rsidR="00336716" w:rsidRPr="00556B6B">
        <w:rPr>
          <w:bCs/>
          <w:i/>
          <w:color w:val="auto"/>
        </w:rPr>
        <w:t>22</w:t>
      </w:r>
      <w:r w:rsidRPr="00556B6B">
        <w:rPr>
          <w:bCs/>
          <w:i/>
          <w:color w:val="auto"/>
        </w:rPr>
        <w:t>-202</w:t>
      </w:r>
      <w:r w:rsidR="00336716" w:rsidRPr="00556B6B">
        <w:rPr>
          <w:bCs/>
          <w:i/>
          <w:color w:val="auto"/>
        </w:rPr>
        <w:t>3</w:t>
      </w:r>
      <w:r w:rsidRPr="00556B6B">
        <w:rPr>
          <w:bCs/>
          <w:i/>
          <w:color w:val="auto"/>
        </w:rPr>
        <w:t>, łączna wartość projektu bez zmian, tj. 5.130.000 zł)</w:t>
      </w:r>
    </w:p>
    <w:p w:rsidR="002F42D3" w:rsidRPr="00556B6B" w:rsidRDefault="002F42D3" w:rsidP="00EB1E1A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bCs/>
          <w:i/>
          <w:color w:val="auto"/>
          <w:sz w:val="6"/>
          <w:szCs w:val="6"/>
        </w:rPr>
      </w:pPr>
    </w:p>
    <w:p w:rsidR="00EB1E1A" w:rsidRPr="00556B6B" w:rsidRDefault="00336716" w:rsidP="00A33B8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Cs/>
          <w:color w:val="auto"/>
        </w:rPr>
        <w:lastRenderedPageBreak/>
        <w:t>- „Termomodernizacja budynku VI Liceum Ogólnokształcącego im. J. Słowackiego w Kielcach ul. Gagarina 5” – w roku 2020 zmniejszono plan wydatków o 1.800.000 zł, a w roku 2021 zwiększono plan wydatków o 1.800.000 zł;</w:t>
      </w:r>
    </w:p>
    <w:p w:rsidR="00336716" w:rsidRPr="00556B6B" w:rsidRDefault="00336716" w:rsidP="00336716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bCs/>
          <w:i/>
          <w:color w:val="auto"/>
        </w:rPr>
      </w:pPr>
      <w:r w:rsidRPr="00556B6B">
        <w:rPr>
          <w:bCs/>
          <w:i/>
          <w:color w:val="auto"/>
        </w:rPr>
        <w:t>/okres realizacji 2019-2021, łączna wartość projektu bez zmian, tj. 3.200.000 zł)</w:t>
      </w:r>
    </w:p>
    <w:p w:rsidR="00336716" w:rsidRPr="00556B6B" w:rsidRDefault="002F42D3" w:rsidP="00A33B8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Cs/>
          <w:color w:val="auto"/>
        </w:rPr>
        <w:t>- „Dostosowanie budynku Urzędu Miasta Kielce przy ul. Rynek 1 do obowiązujących wymagań w zakresie ochrony przeciwpożarowej” – w roku 2020 zmniejszono plan wydatków o 569.363</w:t>
      </w:r>
      <w:r w:rsidR="00A37D44" w:rsidRPr="00556B6B">
        <w:rPr>
          <w:bCs/>
          <w:color w:val="auto"/>
        </w:rPr>
        <w:t> </w:t>
      </w:r>
      <w:r w:rsidRPr="00556B6B">
        <w:rPr>
          <w:bCs/>
          <w:color w:val="auto"/>
        </w:rPr>
        <w:t>zł, a w roku 2023 zwiększono plan wydatków o 569.363 zł;</w:t>
      </w:r>
    </w:p>
    <w:p w:rsidR="002F42D3" w:rsidRPr="00556B6B" w:rsidRDefault="002F42D3" w:rsidP="002F42D3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bCs/>
          <w:i/>
          <w:color w:val="auto"/>
        </w:rPr>
      </w:pPr>
      <w:r w:rsidRPr="00556B6B">
        <w:rPr>
          <w:bCs/>
          <w:i/>
          <w:color w:val="auto"/>
        </w:rPr>
        <w:t>/okres realizacji 2010-2023, łączna wartość projektu bez zmian, tj. 901.500 zł)</w:t>
      </w:r>
    </w:p>
    <w:p w:rsidR="002F42D3" w:rsidRPr="00556B6B" w:rsidRDefault="002F42D3" w:rsidP="00A33B8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</w:p>
    <w:p w:rsidR="00C2396D" w:rsidRPr="00556B6B" w:rsidRDefault="002F42D3" w:rsidP="002F42D3">
      <w:pPr>
        <w:pStyle w:val="Default"/>
        <w:tabs>
          <w:tab w:val="right" w:pos="-4678"/>
          <w:tab w:val="left" w:pos="426"/>
        </w:tabs>
        <w:spacing w:line="312" w:lineRule="auto"/>
        <w:ind w:left="426"/>
        <w:jc w:val="both"/>
        <w:rPr>
          <w:bCs/>
          <w:color w:val="auto"/>
        </w:rPr>
      </w:pPr>
      <w:r w:rsidRPr="00556B6B">
        <w:rPr>
          <w:bCs/>
          <w:color w:val="auto"/>
        </w:rPr>
        <w:t>Ponadto, wprowadzono do realizacji nowe przedsięwzięci</w:t>
      </w:r>
      <w:r w:rsidR="00C2396D" w:rsidRPr="00556B6B">
        <w:rPr>
          <w:bCs/>
          <w:color w:val="auto"/>
        </w:rPr>
        <w:t>a pn.:</w:t>
      </w:r>
    </w:p>
    <w:p w:rsidR="002F42D3" w:rsidRPr="00556B6B" w:rsidRDefault="00C2396D" w:rsidP="00C2396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Cs/>
          <w:color w:val="auto"/>
        </w:rPr>
        <w:t xml:space="preserve">- </w:t>
      </w:r>
      <w:r w:rsidR="002F42D3" w:rsidRPr="00556B6B">
        <w:rPr>
          <w:bCs/>
          <w:color w:val="auto"/>
        </w:rPr>
        <w:t>„Monitorowanie zagrożeń mających wpływ na stan środowiska w mieście i badanie wpływu podejmowanych decyzji na zrównoważony rozwój miasta”, okres realizacji 2019-2020,</w:t>
      </w:r>
      <w:r w:rsidR="00A37D44" w:rsidRPr="00556B6B">
        <w:rPr>
          <w:bCs/>
          <w:color w:val="auto"/>
        </w:rPr>
        <w:t xml:space="preserve"> projekt finansowany przez Narodowe Centrum Badań i Rozwoju, środki w kwocie 100.000 zł stanowią wkład własny Miasta i</w:t>
      </w:r>
      <w:r w:rsidR="002F42D3" w:rsidRPr="00556B6B">
        <w:rPr>
          <w:bCs/>
          <w:color w:val="auto"/>
        </w:rPr>
        <w:t xml:space="preserve"> zostaną przeznaczone na nabycie licencji do produktu wytworzonego podczas realizacji przez ATI Pionier - w innowacyjnej formule zamówień </w:t>
      </w:r>
      <w:proofErr w:type="spellStart"/>
      <w:r w:rsidR="002F42D3" w:rsidRPr="00556B6B">
        <w:rPr>
          <w:bCs/>
          <w:color w:val="auto"/>
        </w:rPr>
        <w:t>przedkomercyjnych</w:t>
      </w:r>
      <w:proofErr w:type="spellEnd"/>
      <w:r w:rsidR="002F42D3" w:rsidRPr="00556B6B">
        <w:rPr>
          <w:bCs/>
          <w:color w:val="auto"/>
        </w:rPr>
        <w:t xml:space="preserve"> - projektu  "Wsparcie uzdolnionych zespołów na rzecz rozwiązywania problemów miast i aglomeracji miejskich przy wykorzystaniu w szczególności technologii z obszaru Internetu rzeczy". W ramach projektu ma powstać produkt spełniający pewien minimalny zakres funkcjonalności (ang. MVP, Minimum </w:t>
      </w:r>
      <w:proofErr w:type="spellStart"/>
      <w:r w:rsidR="002F42D3" w:rsidRPr="00556B6B">
        <w:rPr>
          <w:bCs/>
          <w:color w:val="auto"/>
        </w:rPr>
        <w:t>Viable</w:t>
      </w:r>
      <w:proofErr w:type="spellEnd"/>
      <w:r w:rsidR="002F42D3" w:rsidRPr="00556B6B">
        <w:rPr>
          <w:bCs/>
          <w:color w:val="auto"/>
        </w:rPr>
        <w:t xml:space="preserve"> Product) w zakresie monitorowania zjawisk poprzez wytworzenie zaawansowanego narzędzia analitycznego współpracującego m.in. z miejskim </w:t>
      </w:r>
      <w:proofErr w:type="spellStart"/>
      <w:r w:rsidR="002F42D3" w:rsidRPr="00556B6B">
        <w:rPr>
          <w:bCs/>
          <w:color w:val="auto"/>
        </w:rPr>
        <w:t>Geoportalem</w:t>
      </w:r>
      <w:proofErr w:type="spellEnd"/>
      <w:r w:rsidR="002F42D3" w:rsidRPr="00556B6B">
        <w:rPr>
          <w:bCs/>
          <w:color w:val="auto"/>
        </w:rPr>
        <w:t>, pozwalającego na konfigurowanie usług sieciowych, łączących obecnie wykorzystywany serwer danych przestrzennych, dane pochodzące z czujników rozmieszczonych w mieście oraz wprowadzone "ręcznie" przez operatora, w celu prezentacji wyniku wprost na mapie lub dowolnej stronie www.</w:t>
      </w:r>
    </w:p>
    <w:p w:rsidR="00981770" w:rsidRPr="00556B6B" w:rsidRDefault="00981770" w:rsidP="00C2396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  <w:sz w:val="10"/>
          <w:szCs w:val="10"/>
        </w:rPr>
      </w:pPr>
    </w:p>
    <w:p w:rsidR="00C2396D" w:rsidRPr="00556B6B" w:rsidRDefault="00C2396D" w:rsidP="00C2396D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556B6B">
        <w:rPr>
          <w:bCs/>
          <w:color w:val="auto"/>
        </w:rPr>
        <w:t>- „ALTRU-</w:t>
      </w:r>
      <w:proofErr w:type="spellStart"/>
      <w:r w:rsidRPr="00556B6B">
        <w:rPr>
          <w:bCs/>
          <w:color w:val="auto"/>
        </w:rPr>
        <w:t>Prenur</w:t>
      </w:r>
      <w:proofErr w:type="spellEnd"/>
      <w:r w:rsidRPr="00556B6B">
        <w:rPr>
          <w:bCs/>
          <w:color w:val="auto"/>
        </w:rPr>
        <w:t xml:space="preserve">- ALTRUISTIC ENTREPRENEURS, CE </w:t>
      </w:r>
      <w:proofErr w:type="spellStart"/>
      <w:r w:rsidRPr="00556B6B">
        <w:rPr>
          <w:bCs/>
          <w:color w:val="auto"/>
        </w:rPr>
        <w:t>Sustainable</w:t>
      </w:r>
      <w:proofErr w:type="spellEnd"/>
      <w:r w:rsidRPr="00556B6B">
        <w:rPr>
          <w:bCs/>
          <w:color w:val="auto"/>
        </w:rPr>
        <w:t xml:space="preserve"> model to suport </w:t>
      </w:r>
      <w:proofErr w:type="spellStart"/>
      <w:r w:rsidRPr="00556B6B">
        <w:rPr>
          <w:bCs/>
          <w:color w:val="auto"/>
        </w:rPr>
        <w:t>social</w:t>
      </w:r>
      <w:proofErr w:type="spellEnd"/>
      <w:r w:rsidRPr="00556B6B">
        <w:rPr>
          <w:bCs/>
          <w:color w:val="auto"/>
        </w:rPr>
        <w:t xml:space="preserve"> </w:t>
      </w:r>
      <w:proofErr w:type="spellStart"/>
      <w:r w:rsidRPr="00556B6B">
        <w:rPr>
          <w:bCs/>
          <w:color w:val="auto"/>
        </w:rPr>
        <w:t>entrepreneurship</w:t>
      </w:r>
      <w:proofErr w:type="spellEnd"/>
      <w:r w:rsidRPr="00556B6B">
        <w:rPr>
          <w:bCs/>
          <w:color w:val="auto"/>
        </w:rPr>
        <w:t xml:space="preserve">”, projekt współfinansowany w 85% ze środków unijnych, realizowany w ramach programu INTERREG CENTRAL EUROPE, okres realizacji 2019-2022, łączna wartość projektu 843.384 zł, </w:t>
      </w:r>
    </w:p>
    <w:p w:rsidR="00A37D44" w:rsidRPr="00556B6B" w:rsidRDefault="00A37D44" w:rsidP="002F42D3">
      <w:pPr>
        <w:pStyle w:val="Default"/>
        <w:tabs>
          <w:tab w:val="right" w:pos="-4678"/>
          <w:tab w:val="left" w:pos="426"/>
        </w:tabs>
        <w:spacing w:line="312" w:lineRule="auto"/>
        <w:ind w:left="426"/>
        <w:jc w:val="both"/>
        <w:rPr>
          <w:bCs/>
          <w:color w:val="auto"/>
        </w:rPr>
      </w:pPr>
    </w:p>
    <w:p w:rsidR="00A37D44" w:rsidRPr="00556B6B" w:rsidRDefault="00166A52" w:rsidP="002F42D3">
      <w:pPr>
        <w:pStyle w:val="Default"/>
        <w:tabs>
          <w:tab w:val="right" w:pos="-4678"/>
          <w:tab w:val="left" w:pos="426"/>
        </w:tabs>
        <w:spacing w:line="312" w:lineRule="auto"/>
        <w:ind w:left="426"/>
        <w:jc w:val="both"/>
        <w:rPr>
          <w:bCs/>
          <w:color w:val="auto"/>
        </w:rPr>
      </w:pPr>
      <w:r w:rsidRPr="00556B6B">
        <w:rPr>
          <w:bCs/>
          <w:color w:val="auto"/>
        </w:rPr>
        <w:t>W celu rozstrzygnięcia przetargu</w:t>
      </w:r>
      <w:r w:rsidR="002A3533" w:rsidRPr="00556B6B">
        <w:rPr>
          <w:bCs/>
          <w:color w:val="auto"/>
        </w:rPr>
        <w:t xml:space="preserve"> na </w:t>
      </w:r>
      <w:r w:rsidR="00B85796" w:rsidRPr="00556B6B">
        <w:rPr>
          <w:bCs/>
          <w:color w:val="auto"/>
        </w:rPr>
        <w:t xml:space="preserve">realizację </w:t>
      </w:r>
      <w:r w:rsidR="002A3533" w:rsidRPr="00556B6B">
        <w:rPr>
          <w:bCs/>
          <w:color w:val="auto"/>
        </w:rPr>
        <w:t>zadani</w:t>
      </w:r>
      <w:r w:rsidR="00B85796" w:rsidRPr="00556B6B">
        <w:rPr>
          <w:bCs/>
          <w:color w:val="auto"/>
        </w:rPr>
        <w:t>a</w:t>
      </w:r>
      <w:r w:rsidR="002A3533" w:rsidRPr="00556B6B">
        <w:rPr>
          <w:bCs/>
          <w:color w:val="auto"/>
        </w:rPr>
        <w:t xml:space="preserve"> pn. „Budowa hali wielkopowierzchniowej wraz z parkingiem – etap I – budowa parkingu”</w:t>
      </w:r>
      <w:r w:rsidR="00981770" w:rsidRPr="00556B6B">
        <w:rPr>
          <w:bCs/>
          <w:color w:val="auto"/>
        </w:rPr>
        <w:t>,</w:t>
      </w:r>
      <w:r w:rsidRPr="00556B6B">
        <w:rPr>
          <w:bCs/>
          <w:color w:val="auto"/>
        </w:rPr>
        <w:t xml:space="preserve"> z</w:t>
      </w:r>
      <w:r w:rsidR="00A37D44" w:rsidRPr="00556B6B">
        <w:rPr>
          <w:bCs/>
          <w:color w:val="auto"/>
        </w:rPr>
        <w:t>większono plan wydatków o łączna kwotę 1.994.063 zł (</w:t>
      </w:r>
      <w:r w:rsidR="00C2396D" w:rsidRPr="00556B6B">
        <w:rPr>
          <w:bCs/>
          <w:color w:val="auto"/>
        </w:rPr>
        <w:t xml:space="preserve">z tego </w:t>
      </w:r>
      <w:r w:rsidR="00A37D44" w:rsidRPr="00556B6B">
        <w:rPr>
          <w:bCs/>
          <w:color w:val="auto"/>
        </w:rPr>
        <w:t>w roku 2019 – 1.000.000 zł, w roku 2020 – 994.063 zł</w:t>
      </w:r>
      <w:r w:rsidRPr="00556B6B">
        <w:rPr>
          <w:bCs/>
          <w:color w:val="auto"/>
        </w:rPr>
        <w:t>)</w:t>
      </w:r>
      <w:r w:rsidR="00A37D44" w:rsidRPr="00556B6B">
        <w:rPr>
          <w:bCs/>
          <w:color w:val="auto"/>
        </w:rPr>
        <w:t>.</w:t>
      </w:r>
      <w:r w:rsidR="00C2396D" w:rsidRPr="00556B6B">
        <w:rPr>
          <w:bCs/>
          <w:color w:val="auto"/>
        </w:rPr>
        <w:t xml:space="preserve"> Środki zabezpieczono poprzez zmniejszenie wkładu własnego na zadaniu pn. „Budowa Centrum Komunikacyjnego”, przy jednoczesnym zwiększeniu środków unijnych.</w:t>
      </w:r>
    </w:p>
    <w:p w:rsidR="00D96F18" w:rsidRPr="00556B6B" w:rsidRDefault="00D96F18" w:rsidP="00D96F18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i/>
          <w:color w:val="auto"/>
          <w:sz w:val="10"/>
          <w:szCs w:val="10"/>
        </w:rPr>
      </w:pPr>
    </w:p>
    <w:p w:rsidR="00417CAE" w:rsidRPr="000E1E37" w:rsidRDefault="00417CAE" w:rsidP="00D96F18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i/>
          <w:color w:val="FF0000"/>
          <w:sz w:val="10"/>
          <w:szCs w:val="10"/>
        </w:rPr>
      </w:pPr>
    </w:p>
    <w:p w:rsidR="00597F34" w:rsidRPr="00245B98" w:rsidRDefault="00597F34" w:rsidP="00597F34">
      <w:pPr>
        <w:tabs>
          <w:tab w:val="right" w:pos="9000"/>
        </w:tabs>
        <w:spacing w:line="312" w:lineRule="auto"/>
        <w:jc w:val="both"/>
        <w:rPr>
          <w:b/>
          <w:i/>
          <w:sz w:val="16"/>
          <w:szCs w:val="16"/>
        </w:rPr>
      </w:pPr>
    </w:p>
    <w:p w:rsidR="00597F34" w:rsidRPr="00245B98" w:rsidRDefault="00597F34" w:rsidP="00597F34">
      <w:pPr>
        <w:tabs>
          <w:tab w:val="right" w:pos="9000"/>
        </w:tabs>
        <w:spacing w:line="312" w:lineRule="auto"/>
        <w:ind w:left="360" w:hanging="360"/>
        <w:jc w:val="both"/>
        <w:rPr>
          <w:b/>
          <w:i/>
        </w:rPr>
      </w:pPr>
      <w:r w:rsidRPr="00245B98">
        <w:rPr>
          <w:b/>
          <w:i/>
        </w:rPr>
        <w:t>V. Zmiany w limitach zobowiązań</w:t>
      </w:r>
    </w:p>
    <w:p w:rsidR="00597F34" w:rsidRPr="00245B98" w:rsidRDefault="00597F34" w:rsidP="00597F34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245B98">
        <w:t xml:space="preserve">W związku ze zmianami w limitach wydatków na przedsięwzięcia zwiększono limit zobowiązań o kwotę </w:t>
      </w:r>
      <w:r w:rsidR="00EA34B8" w:rsidRPr="00245B98">
        <w:t>2.073.359</w:t>
      </w:r>
      <w:r w:rsidRPr="00245B98">
        <w:t xml:space="preserve"> zł.</w:t>
      </w:r>
    </w:p>
    <w:p w:rsidR="00597F34" w:rsidRPr="000E1E37" w:rsidRDefault="00597F34" w:rsidP="00597F34">
      <w:pPr>
        <w:spacing w:line="312" w:lineRule="auto"/>
        <w:ind w:left="357" w:hanging="357"/>
        <w:rPr>
          <w:b/>
          <w:i/>
          <w:color w:val="FF0000"/>
          <w:sz w:val="16"/>
          <w:szCs w:val="16"/>
        </w:rPr>
      </w:pPr>
    </w:p>
    <w:p w:rsidR="00597F34" w:rsidRPr="00D83C51" w:rsidRDefault="00597F34" w:rsidP="00597F34">
      <w:pPr>
        <w:spacing w:line="312" w:lineRule="auto"/>
        <w:ind w:left="357" w:hanging="357"/>
        <w:rPr>
          <w:b/>
          <w:i/>
        </w:rPr>
      </w:pPr>
      <w:r w:rsidRPr="00D83C51">
        <w:rPr>
          <w:b/>
          <w:i/>
        </w:rPr>
        <w:lastRenderedPageBreak/>
        <w:t>V</w:t>
      </w:r>
      <w:r w:rsidR="00D96F18" w:rsidRPr="00D83C51">
        <w:rPr>
          <w:b/>
          <w:i/>
        </w:rPr>
        <w:t>I</w:t>
      </w:r>
      <w:r w:rsidRPr="00D83C51">
        <w:rPr>
          <w:b/>
          <w:i/>
        </w:rPr>
        <w:t>. Zmiany prognozy kwoty długu Miasta Kielce w latach 201</w:t>
      </w:r>
      <w:r w:rsidR="00CF647D" w:rsidRPr="00D83C51">
        <w:rPr>
          <w:b/>
          <w:i/>
        </w:rPr>
        <w:t>9</w:t>
      </w:r>
      <w:r w:rsidRPr="00D83C51">
        <w:rPr>
          <w:b/>
          <w:i/>
        </w:rPr>
        <w:t xml:space="preserve"> - 2045</w:t>
      </w:r>
    </w:p>
    <w:p w:rsidR="00597F34" w:rsidRPr="00D83C51" w:rsidRDefault="00597F34" w:rsidP="00597F34">
      <w:pPr>
        <w:spacing w:line="312" w:lineRule="auto"/>
        <w:ind w:left="357"/>
        <w:jc w:val="both"/>
        <w:rPr>
          <w:b/>
        </w:rPr>
      </w:pPr>
      <w:r w:rsidRPr="00D83C51">
        <w:t xml:space="preserve">Zmiany wydatków na przedsięwzięcia majątkowe oraz przedsięwzięcia bieżące, zgodnie z załącznikiem Nr 2 do uchwały, powodują </w:t>
      </w:r>
      <w:r w:rsidRPr="00D83C51">
        <w:rPr>
          <w:b/>
        </w:rPr>
        <w:t>zwiększenie:</w:t>
      </w:r>
    </w:p>
    <w:p w:rsidR="001D7E30" w:rsidRPr="00D83C51" w:rsidRDefault="001D7E30" w:rsidP="0036119D">
      <w:pPr>
        <w:tabs>
          <w:tab w:val="right" w:pos="9072"/>
        </w:tabs>
        <w:spacing w:line="312" w:lineRule="auto"/>
        <w:ind w:left="357"/>
        <w:jc w:val="both"/>
      </w:pPr>
      <w:r w:rsidRPr="00D83C51">
        <w:t>1/ dochodów bieżących</w:t>
      </w:r>
      <w:r w:rsidRPr="00D83C51">
        <w:tab/>
      </w:r>
      <w:r w:rsidR="00245B98" w:rsidRPr="00D83C51">
        <w:t>25.379.961</w:t>
      </w:r>
      <w:r w:rsidRPr="00D83C51">
        <w:t xml:space="preserve"> zł,</w:t>
      </w:r>
    </w:p>
    <w:p w:rsidR="002F1716" w:rsidRPr="00D83C51" w:rsidRDefault="00F54B45" w:rsidP="002F1716">
      <w:pPr>
        <w:tabs>
          <w:tab w:val="right" w:pos="9072"/>
        </w:tabs>
        <w:spacing w:line="312" w:lineRule="auto"/>
        <w:ind w:left="357"/>
        <w:jc w:val="both"/>
      </w:pPr>
      <w:r w:rsidRPr="00D83C51">
        <w:t>2</w:t>
      </w:r>
      <w:r w:rsidR="002F1716" w:rsidRPr="00D83C51">
        <w:t>/ dochodów majątkowych</w:t>
      </w:r>
      <w:r w:rsidR="002F1716" w:rsidRPr="00D83C51">
        <w:tab/>
      </w:r>
      <w:r w:rsidR="00245B98" w:rsidRPr="00D83C51">
        <w:t>9.691.393</w:t>
      </w:r>
      <w:r w:rsidR="002F1716" w:rsidRPr="00D83C51">
        <w:t xml:space="preserve"> zł,</w:t>
      </w:r>
    </w:p>
    <w:p w:rsidR="002F1716" w:rsidRPr="00D83C51" w:rsidRDefault="00F54B45" w:rsidP="002F1716">
      <w:pPr>
        <w:tabs>
          <w:tab w:val="right" w:pos="9072"/>
        </w:tabs>
        <w:spacing w:line="312" w:lineRule="auto"/>
        <w:ind w:left="357"/>
        <w:jc w:val="both"/>
      </w:pPr>
      <w:r w:rsidRPr="00D83C51">
        <w:t>3</w:t>
      </w:r>
      <w:r w:rsidR="002F1716" w:rsidRPr="00D83C51">
        <w:t>/ wydatków bieżących</w:t>
      </w:r>
      <w:r w:rsidR="002F1716" w:rsidRPr="00D83C51">
        <w:tab/>
      </w:r>
      <w:r w:rsidR="00604B81">
        <w:t>95.756.842</w:t>
      </w:r>
      <w:r w:rsidR="002F1716" w:rsidRPr="00D83C51">
        <w:t xml:space="preserve"> zł,</w:t>
      </w:r>
    </w:p>
    <w:p w:rsidR="00245B98" w:rsidRPr="00D83C51" w:rsidRDefault="00F54B45" w:rsidP="00691A13">
      <w:pPr>
        <w:tabs>
          <w:tab w:val="right" w:pos="9072"/>
        </w:tabs>
        <w:spacing w:line="312" w:lineRule="auto"/>
        <w:ind w:left="357"/>
        <w:jc w:val="both"/>
      </w:pPr>
      <w:r w:rsidRPr="00D83C51">
        <w:t>oraz zmniejszenie</w:t>
      </w:r>
      <w:r w:rsidR="00691A13" w:rsidRPr="00D83C51">
        <w:t xml:space="preserve"> </w:t>
      </w:r>
    </w:p>
    <w:p w:rsidR="00F54B45" w:rsidRPr="00D83C51" w:rsidRDefault="00245B98" w:rsidP="00691A13">
      <w:pPr>
        <w:tabs>
          <w:tab w:val="right" w:pos="9072"/>
        </w:tabs>
        <w:spacing w:line="312" w:lineRule="auto"/>
        <w:ind w:left="357"/>
        <w:jc w:val="both"/>
      </w:pPr>
      <w:r w:rsidRPr="00D83C51">
        <w:t xml:space="preserve">1/ </w:t>
      </w:r>
      <w:r w:rsidR="00F54B45" w:rsidRPr="00D83C51">
        <w:t>wydatków majątkowych</w:t>
      </w:r>
      <w:r w:rsidR="00F54B45" w:rsidRPr="00D83C51">
        <w:tab/>
      </w:r>
      <w:r w:rsidR="00604B81">
        <w:t>60.685.488</w:t>
      </w:r>
      <w:r w:rsidR="00F54B45" w:rsidRPr="00D83C51">
        <w:t xml:space="preserve"> zł.</w:t>
      </w:r>
    </w:p>
    <w:p w:rsidR="00245B98" w:rsidRPr="00D83C51" w:rsidRDefault="00245B98" w:rsidP="00245B98">
      <w:pPr>
        <w:tabs>
          <w:tab w:val="right" w:pos="9072"/>
        </w:tabs>
        <w:spacing w:line="312" w:lineRule="auto"/>
        <w:ind w:left="357"/>
        <w:jc w:val="both"/>
      </w:pPr>
      <w:r w:rsidRPr="00D83C51">
        <w:t>2/ przychodów</w:t>
      </w:r>
      <w:r w:rsidRPr="00D83C51">
        <w:tab/>
        <w:t>1.686.675 zł,</w:t>
      </w:r>
    </w:p>
    <w:p w:rsidR="00245B98" w:rsidRPr="00D83C51" w:rsidRDefault="00245B98" w:rsidP="00245B98">
      <w:pPr>
        <w:tabs>
          <w:tab w:val="right" w:pos="9072"/>
        </w:tabs>
        <w:spacing w:line="312" w:lineRule="auto"/>
        <w:ind w:left="357"/>
        <w:jc w:val="both"/>
      </w:pPr>
      <w:r w:rsidRPr="00D83C51">
        <w:t>3/ rozchodów</w:t>
      </w:r>
      <w:r w:rsidRPr="00D83C51">
        <w:tab/>
        <w:t>1.686.675 zł,</w:t>
      </w:r>
    </w:p>
    <w:p w:rsidR="00F54B45" w:rsidRPr="00D83C51" w:rsidRDefault="00F54B45" w:rsidP="001D7E30">
      <w:pPr>
        <w:tabs>
          <w:tab w:val="right" w:pos="9072"/>
        </w:tabs>
        <w:spacing w:line="312" w:lineRule="auto"/>
        <w:ind w:left="357"/>
        <w:jc w:val="both"/>
      </w:pPr>
    </w:p>
    <w:sectPr w:rsidR="00F54B45" w:rsidRPr="00D83C51" w:rsidSect="00485633">
      <w:footerReference w:type="default" r:id="rId9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9C" w:rsidRDefault="00A8489C" w:rsidP="00CD535E">
      <w:r>
        <w:separator/>
      </w:r>
    </w:p>
  </w:endnote>
  <w:endnote w:type="continuationSeparator" w:id="0">
    <w:p w:rsidR="00A8489C" w:rsidRDefault="00A8489C" w:rsidP="00C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9C" w:rsidRDefault="00903B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D57">
      <w:rPr>
        <w:noProof/>
      </w:rPr>
      <w:t>2</w:t>
    </w:r>
    <w:r>
      <w:rPr>
        <w:noProof/>
      </w:rPr>
      <w:fldChar w:fldCharType="end"/>
    </w:r>
  </w:p>
  <w:p w:rsidR="00A8489C" w:rsidRDefault="00A84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9C" w:rsidRDefault="00A8489C" w:rsidP="00CD535E">
      <w:r>
        <w:separator/>
      </w:r>
    </w:p>
  </w:footnote>
  <w:footnote w:type="continuationSeparator" w:id="0">
    <w:p w:rsidR="00A8489C" w:rsidRDefault="00A8489C" w:rsidP="00CD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D71"/>
    <w:multiLevelType w:val="hybridMultilevel"/>
    <w:tmpl w:val="5336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67939"/>
    <w:multiLevelType w:val="hybridMultilevel"/>
    <w:tmpl w:val="C3D8E2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95A7EB4"/>
    <w:multiLevelType w:val="hybridMultilevel"/>
    <w:tmpl w:val="76422926"/>
    <w:lvl w:ilvl="0" w:tplc="5B22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7978EC"/>
    <w:multiLevelType w:val="hybridMultilevel"/>
    <w:tmpl w:val="A48AEC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E0557F3"/>
    <w:multiLevelType w:val="hybridMultilevel"/>
    <w:tmpl w:val="B62A19C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19B73F3"/>
    <w:multiLevelType w:val="hybridMultilevel"/>
    <w:tmpl w:val="9C7CACF4"/>
    <w:lvl w:ilvl="0" w:tplc="64DA7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8157A9"/>
    <w:multiLevelType w:val="hybridMultilevel"/>
    <w:tmpl w:val="5A04CA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D1110A8"/>
    <w:multiLevelType w:val="hybridMultilevel"/>
    <w:tmpl w:val="6E648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25"/>
    <w:rsid w:val="0001441D"/>
    <w:rsid w:val="00015398"/>
    <w:rsid w:val="000241E6"/>
    <w:rsid w:val="00030E74"/>
    <w:rsid w:val="00031A09"/>
    <w:rsid w:val="00032FDC"/>
    <w:rsid w:val="0003312C"/>
    <w:rsid w:val="00035489"/>
    <w:rsid w:val="000357ED"/>
    <w:rsid w:val="00036EEC"/>
    <w:rsid w:val="00056FF0"/>
    <w:rsid w:val="00057966"/>
    <w:rsid w:val="0006176B"/>
    <w:rsid w:val="000703AA"/>
    <w:rsid w:val="000823DB"/>
    <w:rsid w:val="00083F1F"/>
    <w:rsid w:val="00092832"/>
    <w:rsid w:val="000B148B"/>
    <w:rsid w:val="000B3A33"/>
    <w:rsid w:val="000B703C"/>
    <w:rsid w:val="000C2E9C"/>
    <w:rsid w:val="000D1B37"/>
    <w:rsid w:val="000D3DB4"/>
    <w:rsid w:val="000E1E37"/>
    <w:rsid w:val="000E50D0"/>
    <w:rsid w:val="000E6382"/>
    <w:rsid w:val="000F3B2D"/>
    <w:rsid w:val="001004EB"/>
    <w:rsid w:val="00100999"/>
    <w:rsid w:val="001062D1"/>
    <w:rsid w:val="00110A90"/>
    <w:rsid w:val="00111254"/>
    <w:rsid w:val="001142F2"/>
    <w:rsid w:val="00116409"/>
    <w:rsid w:val="00121E20"/>
    <w:rsid w:val="001232ED"/>
    <w:rsid w:val="00123D39"/>
    <w:rsid w:val="00137720"/>
    <w:rsid w:val="00143BB2"/>
    <w:rsid w:val="00157A9B"/>
    <w:rsid w:val="00160A9B"/>
    <w:rsid w:val="00165C17"/>
    <w:rsid w:val="00166959"/>
    <w:rsid w:val="00166A52"/>
    <w:rsid w:val="001704A0"/>
    <w:rsid w:val="001743F9"/>
    <w:rsid w:val="00175967"/>
    <w:rsid w:val="00182A44"/>
    <w:rsid w:val="001A4F11"/>
    <w:rsid w:val="001A562D"/>
    <w:rsid w:val="001B1180"/>
    <w:rsid w:val="001B5D73"/>
    <w:rsid w:val="001B6F15"/>
    <w:rsid w:val="001C4784"/>
    <w:rsid w:val="001D0696"/>
    <w:rsid w:val="001D5CA8"/>
    <w:rsid w:val="001D72B4"/>
    <w:rsid w:val="001D7E30"/>
    <w:rsid w:val="001E3A78"/>
    <w:rsid w:val="001F1D9E"/>
    <w:rsid w:val="001F47F7"/>
    <w:rsid w:val="001F50DB"/>
    <w:rsid w:val="00204213"/>
    <w:rsid w:val="002057FD"/>
    <w:rsid w:val="00205C04"/>
    <w:rsid w:val="002109E9"/>
    <w:rsid w:val="0021206F"/>
    <w:rsid w:val="00214A9D"/>
    <w:rsid w:val="00216AA8"/>
    <w:rsid w:val="00217069"/>
    <w:rsid w:val="0022715F"/>
    <w:rsid w:val="0023232B"/>
    <w:rsid w:val="00234F91"/>
    <w:rsid w:val="002355FE"/>
    <w:rsid w:val="00243532"/>
    <w:rsid w:val="00245B98"/>
    <w:rsid w:val="00246CBA"/>
    <w:rsid w:val="00262B75"/>
    <w:rsid w:val="00274659"/>
    <w:rsid w:val="00277688"/>
    <w:rsid w:val="00281A1A"/>
    <w:rsid w:val="00281CC2"/>
    <w:rsid w:val="00283631"/>
    <w:rsid w:val="00284653"/>
    <w:rsid w:val="00290F44"/>
    <w:rsid w:val="002949F9"/>
    <w:rsid w:val="0029512C"/>
    <w:rsid w:val="002A14D0"/>
    <w:rsid w:val="002A3533"/>
    <w:rsid w:val="002B5787"/>
    <w:rsid w:val="002B6446"/>
    <w:rsid w:val="002C0250"/>
    <w:rsid w:val="002C3EEF"/>
    <w:rsid w:val="002C5054"/>
    <w:rsid w:val="002D2027"/>
    <w:rsid w:val="002D47CA"/>
    <w:rsid w:val="002E0287"/>
    <w:rsid w:val="002E1EAB"/>
    <w:rsid w:val="002E27BE"/>
    <w:rsid w:val="002E3DAC"/>
    <w:rsid w:val="002F06E9"/>
    <w:rsid w:val="002F1716"/>
    <w:rsid w:val="002F42D3"/>
    <w:rsid w:val="00307E68"/>
    <w:rsid w:val="00310B17"/>
    <w:rsid w:val="00315A7B"/>
    <w:rsid w:val="00317F86"/>
    <w:rsid w:val="003235B8"/>
    <w:rsid w:val="00325AAE"/>
    <w:rsid w:val="00330CE9"/>
    <w:rsid w:val="00336716"/>
    <w:rsid w:val="0033698C"/>
    <w:rsid w:val="00337339"/>
    <w:rsid w:val="0034018F"/>
    <w:rsid w:val="00340C27"/>
    <w:rsid w:val="00345355"/>
    <w:rsid w:val="00351371"/>
    <w:rsid w:val="00356E18"/>
    <w:rsid w:val="003575B8"/>
    <w:rsid w:val="0036119D"/>
    <w:rsid w:val="003640A3"/>
    <w:rsid w:val="003647B6"/>
    <w:rsid w:val="00365CF6"/>
    <w:rsid w:val="00366F9B"/>
    <w:rsid w:val="00372E73"/>
    <w:rsid w:val="003747D3"/>
    <w:rsid w:val="00375BB2"/>
    <w:rsid w:val="0037613A"/>
    <w:rsid w:val="0037717E"/>
    <w:rsid w:val="00384204"/>
    <w:rsid w:val="00385E08"/>
    <w:rsid w:val="00387BCA"/>
    <w:rsid w:val="00390959"/>
    <w:rsid w:val="00396167"/>
    <w:rsid w:val="003E224B"/>
    <w:rsid w:val="003E2D69"/>
    <w:rsid w:val="003E31B8"/>
    <w:rsid w:val="003E3F2F"/>
    <w:rsid w:val="003F1D32"/>
    <w:rsid w:val="003F617A"/>
    <w:rsid w:val="003F6BE7"/>
    <w:rsid w:val="004010D3"/>
    <w:rsid w:val="00402663"/>
    <w:rsid w:val="004138F7"/>
    <w:rsid w:val="00415B62"/>
    <w:rsid w:val="00417CAE"/>
    <w:rsid w:val="00425DC9"/>
    <w:rsid w:val="004309B8"/>
    <w:rsid w:val="00431F92"/>
    <w:rsid w:val="00433874"/>
    <w:rsid w:val="00433D81"/>
    <w:rsid w:val="00444A3E"/>
    <w:rsid w:val="00446AD8"/>
    <w:rsid w:val="0045787C"/>
    <w:rsid w:val="004607A3"/>
    <w:rsid w:val="00461AE3"/>
    <w:rsid w:val="00461EF1"/>
    <w:rsid w:val="004736D7"/>
    <w:rsid w:val="00474C74"/>
    <w:rsid w:val="00485633"/>
    <w:rsid w:val="00490EF3"/>
    <w:rsid w:val="00493A7E"/>
    <w:rsid w:val="0049680A"/>
    <w:rsid w:val="004A28CC"/>
    <w:rsid w:val="004B18C9"/>
    <w:rsid w:val="004B2F02"/>
    <w:rsid w:val="004B3278"/>
    <w:rsid w:val="004B430F"/>
    <w:rsid w:val="004B445F"/>
    <w:rsid w:val="004B67DC"/>
    <w:rsid w:val="004C24B2"/>
    <w:rsid w:val="004C57D3"/>
    <w:rsid w:val="004C5BAF"/>
    <w:rsid w:val="004C6135"/>
    <w:rsid w:val="004D1390"/>
    <w:rsid w:val="004D2B25"/>
    <w:rsid w:val="004D2D6B"/>
    <w:rsid w:val="004D3658"/>
    <w:rsid w:val="004D5D2C"/>
    <w:rsid w:val="004E136A"/>
    <w:rsid w:val="004E1EEB"/>
    <w:rsid w:val="004E4317"/>
    <w:rsid w:val="004E50E0"/>
    <w:rsid w:val="004E7CE9"/>
    <w:rsid w:val="004F291E"/>
    <w:rsid w:val="00506A7A"/>
    <w:rsid w:val="0051208C"/>
    <w:rsid w:val="005124B9"/>
    <w:rsid w:val="005166EC"/>
    <w:rsid w:val="00532714"/>
    <w:rsid w:val="00537712"/>
    <w:rsid w:val="0054079B"/>
    <w:rsid w:val="0054131A"/>
    <w:rsid w:val="00541A5B"/>
    <w:rsid w:val="00553A44"/>
    <w:rsid w:val="00553B79"/>
    <w:rsid w:val="00556B6B"/>
    <w:rsid w:val="005637E9"/>
    <w:rsid w:val="00564A2F"/>
    <w:rsid w:val="00564C0C"/>
    <w:rsid w:val="00564C47"/>
    <w:rsid w:val="00580717"/>
    <w:rsid w:val="00594A32"/>
    <w:rsid w:val="00597F34"/>
    <w:rsid w:val="005A28C0"/>
    <w:rsid w:val="005B0066"/>
    <w:rsid w:val="005B2A3F"/>
    <w:rsid w:val="005B41EB"/>
    <w:rsid w:val="005C3835"/>
    <w:rsid w:val="005C55B0"/>
    <w:rsid w:val="005E4B31"/>
    <w:rsid w:val="005F24B6"/>
    <w:rsid w:val="005F2A7B"/>
    <w:rsid w:val="005F6F89"/>
    <w:rsid w:val="006002C4"/>
    <w:rsid w:val="00600CAD"/>
    <w:rsid w:val="00604B81"/>
    <w:rsid w:val="006061FA"/>
    <w:rsid w:val="00607452"/>
    <w:rsid w:val="006109AB"/>
    <w:rsid w:val="0062059C"/>
    <w:rsid w:val="00621C41"/>
    <w:rsid w:val="0062344B"/>
    <w:rsid w:val="006269AD"/>
    <w:rsid w:val="00631598"/>
    <w:rsid w:val="00640E5D"/>
    <w:rsid w:val="00653159"/>
    <w:rsid w:val="00660B41"/>
    <w:rsid w:val="00666854"/>
    <w:rsid w:val="00670DF4"/>
    <w:rsid w:val="0067127B"/>
    <w:rsid w:val="00673925"/>
    <w:rsid w:val="00673DCF"/>
    <w:rsid w:val="00675080"/>
    <w:rsid w:val="00685B4C"/>
    <w:rsid w:val="006863BD"/>
    <w:rsid w:val="00686E5A"/>
    <w:rsid w:val="00691A13"/>
    <w:rsid w:val="00693BDA"/>
    <w:rsid w:val="00694E55"/>
    <w:rsid w:val="00695D0E"/>
    <w:rsid w:val="00697DAE"/>
    <w:rsid w:val="006A280B"/>
    <w:rsid w:val="006A2F3D"/>
    <w:rsid w:val="006A4CA1"/>
    <w:rsid w:val="006B1D3F"/>
    <w:rsid w:val="006C3C79"/>
    <w:rsid w:val="006E29CB"/>
    <w:rsid w:val="00701170"/>
    <w:rsid w:val="00702807"/>
    <w:rsid w:val="00706B60"/>
    <w:rsid w:val="00707A98"/>
    <w:rsid w:val="007151CA"/>
    <w:rsid w:val="0073167C"/>
    <w:rsid w:val="00734569"/>
    <w:rsid w:val="00747A00"/>
    <w:rsid w:val="00760907"/>
    <w:rsid w:val="00766455"/>
    <w:rsid w:val="007678C8"/>
    <w:rsid w:val="0077163F"/>
    <w:rsid w:val="007738B6"/>
    <w:rsid w:val="00774EB1"/>
    <w:rsid w:val="00777779"/>
    <w:rsid w:val="00777C53"/>
    <w:rsid w:val="00783A22"/>
    <w:rsid w:val="0078700C"/>
    <w:rsid w:val="00792846"/>
    <w:rsid w:val="00797B7A"/>
    <w:rsid w:val="007A3997"/>
    <w:rsid w:val="007A3DC2"/>
    <w:rsid w:val="007A4B18"/>
    <w:rsid w:val="007C2917"/>
    <w:rsid w:val="007C53FD"/>
    <w:rsid w:val="007D1E9E"/>
    <w:rsid w:val="007D38AD"/>
    <w:rsid w:val="007E6782"/>
    <w:rsid w:val="007F4C45"/>
    <w:rsid w:val="007F5A1B"/>
    <w:rsid w:val="007F6E17"/>
    <w:rsid w:val="008036DA"/>
    <w:rsid w:val="00806AF9"/>
    <w:rsid w:val="008111ED"/>
    <w:rsid w:val="00812789"/>
    <w:rsid w:val="00812C92"/>
    <w:rsid w:val="00816F17"/>
    <w:rsid w:val="008175C9"/>
    <w:rsid w:val="00826809"/>
    <w:rsid w:val="00827D95"/>
    <w:rsid w:val="00834CBF"/>
    <w:rsid w:val="00840516"/>
    <w:rsid w:val="00841BAE"/>
    <w:rsid w:val="008429EF"/>
    <w:rsid w:val="0085257B"/>
    <w:rsid w:val="00852985"/>
    <w:rsid w:val="008537B4"/>
    <w:rsid w:val="00856545"/>
    <w:rsid w:val="008716DD"/>
    <w:rsid w:val="00871F0D"/>
    <w:rsid w:val="00872E44"/>
    <w:rsid w:val="008753C1"/>
    <w:rsid w:val="0088494F"/>
    <w:rsid w:val="00895177"/>
    <w:rsid w:val="008A3B44"/>
    <w:rsid w:val="008A4120"/>
    <w:rsid w:val="008B17FD"/>
    <w:rsid w:val="008B2AB4"/>
    <w:rsid w:val="008B46B0"/>
    <w:rsid w:val="008B6128"/>
    <w:rsid w:val="008C009E"/>
    <w:rsid w:val="008C6A9C"/>
    <w:rsid w:val="008E1C4D"/>
    <w:rsid w:val="008E7FD6"/>
    <w:rsid w:val="008F32CB"/>
    <w:rsid w:val="008F3B2B"/>
    <w:rsid w:val="008F3EBC"/>
    <w:rsid w:val="00903BCB"/>
    <w:rsid w:val="00904449"/>
    <w:rsid w:val="00911E1C"/>
    <w:rsid w:val="009132E9"/>
    <w:rsid w:val="00914160"/>
    <w:rsid w:val="0091674B"/>
    <w:rsid w:val="00920983"/>
    <w:rsid w:val="0093214D"/>
    <w:rsid w:val="009327EE"/>
    <w:rsid w:val="009340D7"/>
    <w:rsid w:val="00936313"/>
    <w:rsid w:val="0095793D"/>
    <w:rsid w:val="00961571"/>
    <w:rsid w:val="009810CA"/>
    <w:rsid w:val="00981770"/>
    <w:rsid w:val="009830E5"/>
    <w:rsid w:val="009847B4"/>
    <w:rsid w:val="009870EE"/>
    <w:rsid w:val="009903A0"/>
    <w:rsid w:val="009911E7"/>
    <w:rsid w:val="00995B4A"/>
    <w:rsid w:val="0099649B"/>
    <w:rsid w:val="009A0BAF"/>
    <w:rsid w:val="009B673C"/>
    <w:rsid w:val="009C1684"/>
    <w:rsid w:val="009C2C9F"/>
    <w:rsid w:val="009C5373"/>
    <w:rsid w:val="009C5B0C"/>
    <w:rsid w:val="009D4B94"/>
    <w:rsid w:val="009D56B4"/>
    <w:rsid w:val="009D5E5F"/>
    <w:rsid w:val="009D6C75"/>
    <w:rsid w:val="009E5395"/>
    <w:rsid w:val="009E7831"/>
    <w:rsid w:val="009F3940"/>
    <w:rsid w:val="009F71D1"/>
    <w:rsid w:val="009F79DE"/>
    <w:rsid w:val="00A02A3E"/>
    <w:rsid w:val="00A04E9F"/>
    <w:rsid w:val="00A07CA5"/>
    <w:rsid w:val="00A10065"/>
    <w:rsid w:val="00A20968"/>
    <w:rsid w:val="00A23515"/>
    <w:rsid w:val="00A305A2"/>
    <w:rsid w:val="00A33B84"/>
    <w:rsid w:val="00A34DA9"/>
    <w:rsid w:val="00A36CE7"/>
    <w:rsid w:val="00A37D44"/>
    <w:rsid w:val="00A46A5F"/>
    <w:rsid w:val="00A515A5"/>
    <w:rsid w:val="00A61B5A"/>
    <w:rsid w:val="00A645AD"/>
    <w:rsid w:val="00A7500D"/>
    <w:rsid w:val="00A7681D"/>
    <w:rsid w:val="00A802B5"/>
    <w:rsid w:val="00A827D5"/>
    <w:rsid w:val="00A840C2"/>
    <w:rsid w:val="00A8489C"/>
    <w:rsid w:val="00A84C81"/>
    <w:rsid w:val="00A84D21"/>
    <w:rsid w:val="00A9323F"/>
    <w:rsid w:val="00A95C67"/>
    <w:rsid w:val="00A9698B"/>
    <w:rsid w:val="00A97C48"/>
    <w:rsid w:val="00AA0F73"/>
    <w:rsid w:val="00AA16A8"/>
    <w:rsid w:val="00AA6613"/>
    <w:rsid w:val="00AA773C"/>
    <w:rsid w:val="00AA786B"/>
    <w:rsid w:val="00AC17C9"/>
    <w:rsid w:val="00AD03EC"/>
    <w:rsid w:val="00AD3FFC"/>
    <w:rsid w:val="00AD562A"/>
    <w:rsid w:val="00AE0678"/>
    <w:rsid w:val="00AE473B"/>
    <w:rsid w:val="00AE58AC"/>
    <w:rsid w:val="00AF00EC"/>
    <w:rsid w:val="00AF2249"/>
    <w:rsid w:val="00B04B12"/>
    <w:rsid w:val="00B24579"/>
    <w:rsid w:val="00B26BCD"/>
    <w:rsid w:val="00B30BA4"/>
    <w:rsid w:val="00B375CF"/>
    <w:rsid w:val="00B47324"/>
    <w:rsid w:val="00B476AD"/>
    <w:rsid w:val="00B56BB9"/>
    <w:rsid w:val="00B57391"/>
    <w:rsid w:val="00B576A9"/>
    <w:rsid w:val="00B6212A"/>
    <w:rsid w:val="00B6432B"/>
    <w:rsid w:val="00B73603"/>
    <w:rsid w:val="00B74C84"/>
    <w:rsid w:val="00B7534E"/>
    <w:rsid w:val="00B75ED3"/>
    <w:rsid w:val="00B76EE6"/>
    <w:rsid w:val="00B8229F"/>
    <w:rsid w:val="00B829F8"/>
    <w:rsid w:val="00B82CCC"/>
    <w:rsid w:val="00B83532"/>
    <w:rsid w:val="00B84008"/>
    <w:rsid w:val="00B85796"/>
    <w:rsid w:val="00BA014B"/>
    <w:rsid w:val="00BA4E65"/>
    <w:rsid w:val="00BA5D1F"/>
    <w:rsid w:val="00BB0FD1"/>
    <w:rsid w:val="00BB1D95"/>
    <w:rsid w:val="00BB2992"/>
    <w:rsid w:val="00BB3B4C"/>
    <w:rsid w:val="00BC29B2"/>
    <w:rsid w:val="00BD2CAE"/>
    <w:rsid w:val="00BD2F50"/>
    <w:rsid w:val="00BE1B19"/>
    <w:rsid w:val="00BE1CCF"/>
    <w:rsid w:val="00BF0122"/>
    <w:rsid w:val="00BF0646"/>
    <w:rsid w:val="00BF2EDC"/>
    <w:rsid w:val="00BF7801"/>
    <w:rsid w:val="00C00A93"/>
    <w:rsid w:val="00C0584D"/>
    <w:rsid w:val="00C101E3"/>
    <w:rsid w:val="00C13186"/>
    <w:rsid w:val="00C1777B"/>
    <w:rsid w:val="00C205E4"/>
    <w:rsid w:val="00C2396D"/>
    <w:rsid w:val="00C23C39"/>
    <w:rsid w:val="00C24F98"/>
    <w:rsid w:val="00C250E0"/>
    <w:rsid w:val="00C35C0C"/>
    <w:rsid w:val="00C462A3"/>
    <w:rsid w:val="00C50D76"/>
    <w:rsid w:val="00C51206"/>
    <w:rsid w:val="00C63CDF"/>
    <w:rsid w:val="00C64623"/>
    <w:rsid w:val="00C64F14"/>
    <w:rsid w:val="00C735E9"/>
    <w:rsid w:val="00C7777C"/>
    <w:rsid w:val="00C77F7A"/>
    <w:rsid w:val="00C93CB1"/>
    <w:rsid w:val="00C9439F"/>
    <w:rsid w:val="00CA5C1E"/>
    <w:rsid w:val="00CA7A72"/>
    <w:rsid w:val="00CB108E"/>
    <w:rsid w:val="00CB3B3A"/>
    <w:rsid w:val="00CB3B5F"/>
    <w:rsid w:val="00CC0EDF"/>
    <w:rsid w:val="00CC2FF1"/>
    <w:rsid w:val="00CC352F"/>
    <w:rsid w:val="00CC447C"/>
    <w:rsid w:val="00CD535E"/>
    <w:rsid w:val="00CD5705"/>
    <w:rsid w:val="00CE1E83"/>
    <w:rsid w:val="00CE4234"/>
    <w:rsid w:val="00CF647D"/>
    <w:rsid w:val="00D03AE1"/>
    <w:rsid w:val="00D04267"/>
    <w:rsid w:val="00D1144F"/>
    <w:rsid w:val="00D14D6A"/>
    <w:rsid w:val="00D16E50"/>
    <w:rsid w:val="00D17DD8"/>
    <w:rsid w:val="00D319A4"/>
    <w:rsid w:val="00D32C9F"/>
    <w:rsid w:val="00D3441A"/>
    <w:rsid w:val="00D37824"/>
    <w:rsid w:val="00D408AE"/>
    <w:rsid w:val="00D41F53"/>
    <w:rsid w:val="00D42897"/>
    <w:rsid w:val="00D44B6A"/>
    <w:rsid w:val="00D46E77"/>
    <w:rsid w:val="00D52EFC"/>
    <w:rsid w:val="00D5527D"/>
    <w:rsid w:val="00D57AB6"/>
    <w:rsid w:val="00D67CDB"/>
    <w:rsid w:val="00D73BC7"/>
    <w:rsid w:val="00D74D08"/>
    <w:rsid w:val="00D83C51"/>
    <w:rsid w:val="00D87EE5"/>
    <w:rsid w:val="00D93A77"/>
    <w:rsid w:val="00D96F18"/>
    <w:rsid w:val="00DA5317"/>
    <w:rsid w:val="00DA7413"/>
    <w:rsid w:val="00DB3A3A"/>
    <w:rsid w:val="00DB5665"/>
    <w:rsid w:val="00DB6000"/>
    <w:rsid w:val="00DC0EF5"/>
    <w:rsid w:val="00DC6825"/>
    <w:rsid w:val="00DD09DB"/>
    <w:rsid w:val="00DE0C8D"/>
    <w:rsid w:val="00DE3620"/>
    <w:rsid w:val="00DE5624"/>
    <w:rsid w:val="00DE5830"/>
    <w:rsid w:val="00DF59EB"/>
    <w:rsid w:val="00E002F8"/>
    <w:rsid w:val="00E07B03"/>
    <w:rsid w:val="00E12BFE"/>
    <w:rsid w:val="00E14E26"/>
    <w:rsid w:val="00E27A4C"/>
    <w:rsid w:val="00E36D78"/>
    <w:rsid w:val="00E4077C"/>
    <w:rsid w:val="00E409C8"/>
    <w:rsid w:val="00E46C3B"/>
    <w:rsid w:val="00E54B0B"/>
    <w:rsid w:val="00E54BB0"/>
    <w:rsid w:val="00E571CD"/>
    <w:rsid w:val="00E64B4F"/>
    <w:rsid w:val="00E66A71"/>
    <w:rsid w:val="00E71462"/>
    <w:rsid w:val="00E72303"/>
    <w:rsid w:val="00E75F75"/>
    <w:rsid w:val="00E85F6E"/>
    <w:rsid w:val="00E86056"/>
    <w:rsid w:val="00E908B7"/>
    <w:rsid w:val="00EA186F"/>
    <w:rsid w:val="00EA34B8"/>
    <w:rsid w:val="00EA5961"/>
    <w:rsid w:val="00EB1E1A"/>
    <w:rsid w:val="00EB46C7"/>
    <w:rsid w:val="00EB5494"/>
    <w:rsid w:val="00EC06CC"/>
    <w:rsid w:val="00EC2C1A"/>
    <w:rsid w:val="00EC3782"/>
    <w:rsid w:val="00EC7C34"/>
    <w:rsid w:val="00ED2BA4"/>
    <w:rsid w:val="00EE5BD8"/>
    <w:rsid w:val="00EF684D"/>
    <w:rsid w:val="00F12358"/>
    <w:rsid w:val="00F15644"/>
    <w:rsid w:val="00F17D6C"/>
    <w:rsid w:val="00F20711"/>
    <w:rsid w:val="00F224E3"/>
    <w:rsid w:val="00F23ED1"/>
    <w:rsid w:val="00F25D7F"/>
    <w:rsid w:val="00F27D39"/>
    <w:rsid w:val="00F3261C"/>
    <w:rsid w:val="00F4498F"/>
    <w:rsid w:val="00F5167D"/>
    <w:rsid w:val="00F54B45"/>
    <w:rsid w:val="00F663A8"/>
    <w:rsid w:val="00F6754A"/>
    <w:rsid w:val="00F754CC"/>
    <w:rsid w:val="00F77C39"/>
    <w:rsid w:val="00F80331"/>
    <w:rsid w:val="00F81024"/>
    <w:rsid w:val="00F87BAB"/>
    <w:rsid w:val="00F92533"/>
    <w:rsid w:val="00F929D9"/>
    <w:rsid w:val="00F93D5E"/>
    <w:rsid w:val="00F9549C"/>
    <w:rsid w:val="00F96F68"/>
    <w:rsid w:val="00FA3D57"/>
    <w:rsid w:val="00FA41FC"/>
    <w:rsid w:val="00FA5652"/>
    <w:rsid w:val="00FB33AD"/>
    <w:rsid w:val="00FD291E"/>
    <w:rsid w:val="00FE0D52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EE26-67D1-44D4-B58E-E18BEB07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5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ZOIUM</cp:lastModifiedBy>
  <cp:revision>80</cp:revision>
  <cp:lastPrinted>2019-04-24T10:27:00Z</cp:lastPrinted>
  <dcterms:created xsi:type="dcterms:W3CDTF">2019-02-11T09:57:00Z</dcterms:created>
  <dcterms:modified xsi:type="dcterms:W3CDTF">2019-05-16T12:32:00Z</dcterms:modified>
</cp:coreProperties>
</file>